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8CCBC" w14:textId="6478D7E1" w:rsidR="006D4936" w:rsidRDefault="00861695" w:rsidP="00910FA0">
      <w:pPr>
        <w:spacing w:line="276" w:lineRule="auto"/>
        <w:jc w:val="center"/>
        <w:rPr>
          <w:rFonts w:cstheme="minorHAnsi"/>
          <w:b/>
          <w:sz w:val="32"/>
          <w:szCs w:val="32"/>
        </w:rPr>
      </w:pPr>
      <w:bookmarkStart w:id="0" w:name="_Hlk505345203"/>
      <w:r w:rsidRPr="00354E17">
        <w:rPr>
          <w:noProof/>
        </w:rPr>
        <w:drawing>
          <wp:anchor distT="0" distB="0" distL="114300" distR="114300" simplePos="0" relativeHeight="251663360" behindDoc="1" locked="0" layoutInCell="1" allowOverlap="1" wp14:anchorId="40C1A9F8" wp14:editId="4408B81A">
            <wp:simplePos x="0" y="0"/>
            <wp:positionH relativeFrom="column">
              <wp:posOffset>2273935</wp:posOffset>
            </wp:positionH>
            <wp:positionV relativeFrom="paragraph">
              <wp:posOffset>317500</wp:posOffset>
            </wp:positionV>
            <wp:extent cx="2042160" cy="508635"/>
            <wp:effectExtent l="0" t="0" r="0" b="5715"/>
            <wp:wrapTight wrapText="bothSides">
              <wp:wrapPolygon edited="0">
                <wp:start x="0" y="0"/>
                <wp:lineTo x="0" y="21034"/>
                <wp:lineTo x="21358" y="21034"/>
                <wp:lineTo x="21358" y="0"/>
                <wp:lineTo x="0" y="0"/>
              </wp:wrapPolygon>
            </wp:wrapTight>
            <wp:docPr id="80165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5323" name=""/>
                    <pic:cNvPicPr/>
                  </pic:nvPicPr>
                  <pic:blipFill>
                    <a:blip r:embed="rId8">
                      <a:extLst>
                        <a:ext uri="{28A0092B-C50C-407E-A947-70E740481C1C}">
                          <a14:useLocalDpi xmlns:a14="http://schemas.microsoft.com/office/drawing/2010/main" val="0"/>
                        </a:ext>
                      </a:extLst>
                    </a:blip>
                    <a:stretch>
                      <a:fillRect/>
                    </a:stretch>
                  </pic:blipFill>
                  <pic:spPr>
                    <a:xfrm>
                      <a:off x="0" y="0"/>
                      <a:ext cx="2042160" cy="508635"/>
                    </a:xfrm>
                    <a:prstGeom prst="rect">
                      <a:avLst/>
                    </a:prstGeom>
                  </pic:spPr>
                </pic:pic>
              </a:graphicData>
            </a:graphic>
            <wp14:sizeRelH relativeFrom="margin">
              <wp14:pctWidth>0</wp14:pctWidth>
            </wp14:sizeRelH>
            <wp14:sizeRelV relativeFrom="margin">
              <wp14:pctHeight>0</wp14:pctHeight>
            </wp14:sizeRelV>
          </wp:anchor>
        </w:drawing>
      </w:r>
      <w:r w:rsidR="002C0933" w:rsidRPr="009211D5">
        <w:rPr>
          <w:noProof/>
        </w:rPr>
        <w:drawing>
          <wp:anchor distT="0" distB="0" distL="114300" distR="114300" simplePos="0" relativeHeight="251661312" behindDoc="1" locked="0" layoutInCell="1" allowOverlap="1" wp14:anchorId="4D00CCF6" wp14:editId="1580A476">
            <wp:simplePos x="0" y="0"/>
            <wp:positionH relativeFrom="column">
              <wp:posOffset>-214685</wp:posOffset>
            </wp:positionH>
            <wp:positionV relativeFrom="paragraph">
              <wp:posOffset>10519</wp:posOffset>
            </wp:positionV>
            <wp:extent cx="1515745" cy="1090295"/>
            <wp:effectExtent l="0" t="0" r="8255" b="0"/>
            <wp:wrapThrough wrapText="bothSides">
              <wp:wrapPolygon edited="0">
                <wp:start x="0" y="0"/>
                <wp:lineTo x="0" y="21135"/>
                <wp:lineTo x="21446" y="21135"/>
                <wp:lineTo x="21446" y="0"/>
                <wp:lineTo x="0" y="0"/>
              </wp:wrapPolygon>
            </wp:wrapThrough>
            <wp:docPr id="1444800386"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00386" name="Picture 2" descr="A black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5745" cy="1090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0933" w:rsidRPr="009211D5">
        <w:rPr>
          <w:noProof/>
        </w:rPr>
        <w:drawing>
          <wp:anchor distT="0" distB="0" distL="114300" distR="114300" simplePos="0" relativeHeight="251659264" behindDoc="1" locked="0" layoutInCell="1" allowOverlap="1" wp14:anchorId="4F801E2B" wp14:editId="0D28166A">
            <wp:simplePos x="0" y="0"/>
            <wp:positionH relativeFrom="column">
              <wp:posOffset>5446643</wp:posOffset>
            </wp:positionH>
            <wp:positionV relativeFrom="paragraph">
              <wp:posOffset>580</wp:posOffset>
            </wp:positionV>
            <wp:extent cx="1037590" cy="885190"/>
            <wp:effectExtent l="0" t="0" r="0" b="0"/>
            <wp:wrapTight wrapText="bothSides">
              <wp:wrapPolygon edited="0">
                <wp:start x="0" y="0"/>
                <wp:lineTo x="0" y="20918"/>
                <wp:lineTo x="21018" y="20918"/>
                <wp:lineTo x="21018" y="0"/>
                <wp:lineTo x="0" y="0"/>
              </wp:wrapPolygon>
            </wp:wrapTight>
            <wp:docPr id="1743758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7590" cy="885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1C75F1" w14:textId="7B099EFC" w:rsidR="00D73E90" w:rsidRPr="001379A5" w:rsidRDefault="00D73E90" w:rsidP="00910FA0">
      <w:pPr>
        <w:spacing w:line="276" w:lineRule="auto"/>
        <w:jc w:val="center"/>
        <w:rPr>
          <w:rFonts w:cstheme="minorHAnsi"/>
          <w:b/>
          <w:sz w:val="16"/>
          <w:szCs w:val="16"/>
        </w:rPr>
      </w:pPr>
    </w:p>
    <w:p w14:paraId="0AA34E20" w14:textId="34881ACC" w:rsidR="002C0933" w:rsidRDefault="002C0933" w:rsidP="00910FA0">
      <w:pPr>
        <w:spacing w:line="276" w:lineRule="auto"/>
        <w:jc w:val="center"/>
        <w:rPr>
          <w:rFonts w:cstheme="minorHAnsi"/>
          <w:b/>
          <w:sz w:val="32"/>
          <w:szCs w:val="32"/>
        </w:rPr>
      </w:pPr>
    </w:p>
    <w:p w14:paraId="27AF25A0" w14:textId="77777777" w:rsidR="002C0933" w:rsidRDefault="002C0933" w:rsidP="00910FA0">
      <w:pPr>
        <w:spacing w:line="276" w:lineRule="auto"/>
        <w:jc w:val="center"/>
        <w:rPr>
          <w:rFonts w:cstheme="minorHAnsi"/>
          <w:b/>
          <w:sz w:val="32"/>
          <w:szCs w:val="32"/>
        </w:rPr>
      </w:pPr>
    </w:p>
    <w:p w14:paraId="7E94821A" w14:textId="77777777" w:rsidR="002C0933" w:rsidRDefault="002C0933" w:rsidP="00910FA0">
      <w:pPr>
        <w:spacing w:line="276" w:lineRule="auto"/>
        <w:jc w:val="center"/>
        <w:rPr>
          <w:rFonts w:cstheme="minorHAnsi"/>
          <w:b/>
          <w:sz w:val="32"/>
          <w:szCs w:val="32"/>
        </w:rPr>
      </w:pPr>
    </w:p>
    <w:p w14:paraId="68CD2308" w14:textId="77777777" w:rsidR="00861695" w:rsidRDefault="00861695" w:rsidP="00910FA0">
      <w:pPr>
        <w:spacing w:line="276" w:lineRule="auto"/>
        <w:jc w:val="center"/>
        <w:rPr>
          <w:rFonts w:cstheme="minorHAnsi"/>
          <w:b/>
          <w:sz w:val="32"/>
          <w:szCs w:val="32"/>
        </w:rPr>
      </w:pPr>
    </w:p>
    <w:p w14:paraId="62EF8EA3" w14:textId="77777777" w:rsidR="00861695" w:rsidRDefault="00861695" w:rsidP="00910FA0">
      <w:pPr>
        <w:spacing w:line="276" w:lineRule="auto"/>
        <w:jc w:val="center"/>
        <w:rPr>
          <w:rFonts w:cstheme="minorHAnsi"/>
          <w:b/>
          <w:sz w:val="32"/>
          <w:szCs w:val="32"/>
        </w:rPr>
      </w:pPr>
    </w:p>
    <w:p w14:paraId="11477466" w14:textId="221ACCBB" w:rsidR="00480A0C" w:rsidRPr="006D4936" w:rsidRDefault="00353B8A" w:rsidP="00910FA0">
      <w:pPr>
        <w:spacing w:line="276" w:lineRule="auto"/>
        <w:jc w:val="center"/>
        <w:rPr>
          <w:rFonts w:cstheme="minorHAnsi"/>
          <w:b/>
          <w:sz w:val="32"/>
          <w:szCs w:val="32"/>
          <w:lang w:val="en-GB"/>
        </w:rPr>
      </w:pPr>
      <w:r w:rsidRPr="006D4936">
        <w:rPr>
          <w:rFonts w:cstheme="minorHAnsi"/>
          <w:b/>
          <w:sz w:val="32"/>
          <w:szCs w:val="32"/>
        </w:rPr>
        <w:t>Call for Request for Quotations for</w:t>
      </w:r>
      <w:r w:rsidR="0034408C" w:rsidRPr="006D4936">
        <w:rPr>
          <w:rFonts w:cstheme="minorHAnsi"/>
          <w:b/>
          <w:sz w:val="32"/>
          <w:szCs w:val="32"/>
          <w:lang w:val="en-GB"/>
        </w:rPr>
        <w:t xml:space="preserve"> the</w:t>
      </w:r>
      <w:r w:rsidR="00E20BF5" w:rsidRPr="006D4936">
        <w:rPr>
          <w:rFonts w:cstheme="minorHAnsi"/>
          <w:b/>
          <w:sz w:val="32"/>
          <w:szCs w:val="32"/>
          <w:lang w:val="en-GB"/>
        </w:rPr>
        <w:t xml:space="preserve"> </w:t>
      </w:r>
      <w:r w:rsidR="00706C16">
        <w:rPr>
          <w:rFonts w:cstheme="minorHAnsi"/>
          <w:b/>
          <w:sz w:val="32"/>
          <w:szCs w:val="32"/>
          <w:lang w:val="en-GB"/>
        </w:rPr>
        <w:t>Restoration on 4 statues</w:t>
      </w:r>
      <w:r w:rsidR="00480A0C" w:rsidRPr="006D4936">
        <w:rPr>
          <w:rFonts w:cstheme="minorHAnsi"/>
          <w:b/>
          <w:sz w:val="32"/>
          <w:szCs w:val="32"/>
          <w:lang w:val="en-GB"/>
        </w:rPr>
        <w:t xml:space="preserve"> </w:t>
      </w:r>
    </w:p>
    <w:p w14:paraId="06D0811E" w14:textId="045A80CE" w:rsidR="004F4655" w:rsidRDefault="004F4655" w:rsidP="00910FA0">
      <w:pPr>
        <w:spacing w:line="276" w:lineRule="auto"/>
        <w:jc w:val="center"/>
        <w:rPr>
          <w:rFonts w:cstheme="minorHAnsi"/>
          <w:b/>
          <w:sz w:val="32"/>
          <w:szCs w:val="32"/>
          <w:lang w:val="en-GB"/>
        </w:rPr>
      </w:pPr>
      <w:r w:rsidRPr="006D4936">
        <w:rPr>
          <w:rFonts w:cstheme="minorHAnsi"/>
          <w:b/>
          <w:sz w:val="32"/>
          <w:szCs w:val="32"/>
          <w:lang w:val="en-GB"/>
        </w:rPr>
        <w:t xml:space="preserve">Ref no: </w:t>
      </w:r>
      <w:r w:rsidR="00706C16">
        <w:rPr>
          <w:rFonts w:cstheme="minorHAnsi"/>
          <w:b/>
          <w:sz w:val="32"/>
          <w:szCs w:val="32"/>
          <w:lang w:val="en-GB"/>
        </w:rPr>
        <w:t>CSP/12/2025/A</w:t>
      </w:r>
    </w:p>
    <w:p w14:paraId="71C0DA55" w14:textId="77777777" w:rsidR="00861695" w:rsidRDefault="00861695" w:rsidP="00910FA0">
      <w:pPr>
        <w:spacing w:line="276" w:lineRule="auto"/>
        <w:jc w:val="center"/>
        <w:rPr>
          <w:rFonts w:cstheme="minorHAnsi"/>
          <w:b/>
          <w:sz w:val="32"/>
          <w:szCs w:val="32"/>
          <w:lang w:val="en-GB"/>
        </w:rPr>
      </w:pPr>
    </w:p>
    <w:p w14:paraId="7DBF605B" w14:textId="77777777" w:rsidR="00861695" w:rsidRPr="006D4936" w:rsidRDefault="00861695" w:rsidP="00910FA0">
      <w:pPr>
        <w:spacing w:line="276" w:lineRule="auto"/>
        <w:jc w:val="center"/>
        <w:rPr>
          <w:rFonts w:cstheme="minorHAnsi"/>
          <w:b/>
          <w:sz w:val="32"/>
          <w:szCs w:val="32"/>
          <w:lang w:val="en-GB"/>
        </w:rPr>
      </w:pPr>
    </w:p>
    <w:bookmarkEnd w:id="0"/>
    <w:p w14:paraId="1D5BEC53" w14:textId="7D4D9BDA" w:rsidR="00A640AF" w:rsidRPr="006D4936" w:rsidRDefault="00A640AF" w:rsidP="00D73E90">
      <w:pPr>
        <w:spacing w:line="276" w:lineRule="auto"/>
        <w:jc w:val="center"/>
        <w:rPr>
          <w:rFonts w:cstheme="minorHAnsi"/>
          <w:b/>
          <w:sz w:val="24"/>
          <w:szCs w:val="24"/>
        </w:rPr>
      </w:pPr>
      <w:r w:rsidRPr="006D4936">
        <w:rPr>
          <w:rFonts w:cstheme="minorHAnsi"/>
          <w:b/>
          <w:sz w:val="24"/>
          <w:szCs w:val="24"/>
        </w:rPr>
        <w:t xml:space="preserve">Date Published: </w:t>
      </w:r>
      <w:r w:rsidR="00706C16">
        <w:rPr>
          <w:rFonts w:cstheme="minorHAnsi"/>
          <w:b/>
          <w:sz w:val="24"/>
          <w:szCs w:val="24"/>
          <w:lang w:val="en-GB"/>
        </w:rPr>
        <w:t>26</w:t>
      </w:r>
      <w:r w:rsidR="00706C16" w:rsidRPr="00706C16">
        <w:rPr>
          <w:rFonts w:cstheme="minorHAnsi"/>
          <w:b/>
          <w:sz w:val="24"/>
          <w:szCs w:val="24"/>
          <w:vertAlign w:val="superscript"/>
          <w:lang w:val="en-GB"/>
        </w:rPr>
        <w:t>th</w:t>
      </w:r>
      <w:r w:rsidR="00706C16">
        <w:rPr>
          <w:rFonts w:cstheme="minorHAnsi"/>
          <w:b/>
          <w:sz w:val="24"/>
          <w:szCs w:val="24"/>
          <w:lang w:val="en-GB"/>
        </w:rPr>
        <w:t xml:space="preserve"> November</w:t>
      </w:r>
      <w:r w:rsidR="00342135" w:rsidRPr="006D4936">
        <w:rPr>
          <w:rFonts w:cstheme="minorHAnsi"/>
          <w:b/>
          <w:sz w:val="24"/>
          <w:szCs w:val="24"/>
          <w:lang w:val="en-GB"/>
        </w:rPr>
        <w:t xml:space="preserve"> 202</w:t>
      </w:r>
      <w:r w:rsidR="006D4936" w:rsidRPr="006D4936">
        <w:rPr>
          <w:rFonts w:cstheme="minorHAnsi"/>
          <w:b/>
          <w:sz w:val="24"/>
          <w:szCs w:val="24"/>
          <w:lang w:val="en-GB"/>
        </w:rPr>
        <w:t>5</w:t>
      </w:r>
    </w:p>
    <w:p w14:paraId="3EC908D6" w14:textId="440F7DB4" w:rsidR="00195B52" w:rsidRDefault="00A640AF" w:rsidP="00D73E90">
      <w:pPr>
        <w:spacing w:line="276" w:lineRule="auto"/>
        <w:jc w:val="center"/>
        <w:rPr>
          <w:rFonts w:cstheme="minorHAnsi"/>
          <w:b/>
          <w:sz w:val="24"/>
          <w:szCs w:val="24"/>
        </w:rPr>
      </w:pPr>
      <w:r w:rsidRPr="006D4936">
        <w:rPr>
          <w:rFonts w:cstheme="minorHAnsi"/>
          <w:b/>
          <w:sz w:val="24"/>
          <w:szCs w:val="24"/>
        </w:rPr>
        <w:t xml:space="preserve">Deadline for Submission: </w:t>
      </w:r>
      <w:r w:rsidR="00706C16">
        <w:rPr>
          <w:rFonts w:cstheme="minorHAnsi"/>
          <w:b/>
          <w:sz w:val="24"/>
          <w:szCs w:val="24"/>
        </w:rPr>
        <w:t>1</w:t>
      </w:r>
      <w:r w:rsidR="00B05877">
        <w:rPr>
          <w:rFonts w:cstheme="minorHAnsi"/>
          <w:b/>
          <w:sz w:val="24"/>
          <w:szCs w:val="24"/>
        </w:rPr>
        <w:t>2</w:t>
      </w:r>
      <w:r w:rsidR="00706C16">
        <w:rPr>
          <w:rFonts w:cstheme="minorHAnsi"/>
          <w:b/>
          <w:sz w:val="24"/>
          <w:szCs w:val="24"/>
        </w:rPr>
        <w:t>th December</w:t>
      </w:r>
      <w:r w:rsidR="00342135" w:rsidRPr="006D4936">
        <w:rPr>
          <w:rFonts w:cstheme="minorHAnsi"/>
          <w:b/>
          <w:sz w:val="24"/>
          <w:szCs w:val="24"/>
        </w:rPr>
        <w:t xml:space="preserve"> 202</w:t>
      </w:r>
      <w:r w:rsidR="006D4936" w:rsidRPr="006D4936">
        <w:rPr>
          <w:rFonts w:cstheme="minorHAnsi"/>
          <w:b/>
          <w:sz w:val="24"/>
          <w:szCs w:val="24"/>
        </w:rPr>
        <w:t>5</w:t>
      </w:r>
    </w:p>
    <w:p w14:paraId="2193BFF3" w14:textId="77777777" w:rsidR="00861695" w:rsidRDefault="00861695" w:rsidP="00D73E90">
      <w:pPr>
        <w:spacing w:line="276" w:lineRule="auto"/>
        <w:jc w:val="center"/>
        <w:rPr>
          <w:rFonts w:cstheme="minorHAnsi"/>
          <w:b/>
          <w:sz w:val="24"/>
          <w:szCs w:val="24"/>
        </w:rPr>
      </w:pPr>
    </w:p>
    <w:p w14:paraId="39C57D03" w14:textId="011F71EA" w:rsidR="00861695" w:rsidRPr="006D4936" w:rsidRDefault="00861695" w:rsidP="00D73E90">
      <w:pPr>
        <w:spacing w:line="276" w:lineRule="auto"/>
        <w:jc w:val="center"/>
        <w:rPr>
          <w:rFonts w:cstheme="minorHAnsi"/>
        </w:rPr>
      </w:pPr>
    </w:p>
    <w:p w14:paraId="2ACBF555" w14:textId="2E61D143" w:rsidR="00861695" w:rsidRDefault="00861695">
      <w:pPr>
        <w:rPr>
          <w:rFonts w:cstheme="minorHAnsi"/>
          <w:b/>
          <w:sz w:val="20"/>
          <w:szCs w:val="20"/>
        </w:rPr>
      </w:pPr>
      <w:r w:rsidRPr="009211D5">
        <w:rPr>
          <w:b/>
          <w:bCs/>
          <w:noProof/>
          <w:sz w:val="54"/>
          <w:szCs w:val="54"/>
        </w:rPr>
        <w:drawing>
          <wp:anchor distT="0" distB="0" distL="114300" distR="114300" simplePos="0" relativeHeight="251665408" behindDoc="1" locked="0" layoutInCell="1" allowOverlap="1" wp14:anchorId="55ECEE63" wp14:editId="0AEBD890">
            <wp:simplePos x="0" y="0"/>
            <wp:positionH relativeFrom="column">
              <wp:posOffset>5040630</wp:posOffset>
            </wp:positionH>
            <wp:positionV relativeFrom="paragraph">
              <wp:posOffset>2717800</wp:posOffset>
            </wp:positionV>
            <wp:extent cx="1270000" cy="1287780"/>
            <wp:effectExtent l="0" t="0" r="6350" b="7620"/>
            <wp:wrapTight wrapText="bothSides">
              <wp:wrapPolygon edited="0">
                <wp:start x="0" y="0"/>
                <wp:lineTo x="0" y="21408"/>
                <wp:lineTo x="21384" y="21408"/>
                <wp:lineTo x="21384" y="0"/>
                <wp:lineTo x="0" y="0"/>
              </wp:wrapPolygon>
            </wp:wrapTight>
            <wp:docPr id="116067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0000" cy="12877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b/>
          <w:sz w:val="20"/>
          <w:szCs w:val="20"/>
        </w:rPr>
        <w:br w:type="page"/>
      </w:r>
    </w:p>
    <w:p w14:paraId="15ECC2CF" w14:textId="77777777" w:rsidR="00D73E90" w:rsidRDefault="00D73E90" w:rsidP="00B25021">
      <w:pPr>
        <w:spacing w:line="276" w:lineRule="auto"/>
        <w:jc w:val="center"/>
        <w:rPr>
          <w:rFonts w:cstheme="minorHAnsi"/>
          <w:b/>
          <w:sz w:val="20"/>
          <w:szCs w:val="20"/>
        </w:rPr>
      </w:pPr>
    </w:p>
    <w:p w14:paraId="54ADA744" w14:textId="6CDF4DC0" w:rsidR="00A640AF" w:rsidRPr="006D4936" w:rsidRDefault="00A640AF" w:rsidP="00910FA0">
      <w:pPr>
        <w:spacing w:line="276" w:lineRule="auto"/>
        <w:rPr>
          <w:rFonts w:cstheme="minorHAnsi"/>
          <w:b/>
          <w:sz w:val="20"/>
          <w:szCs w:val="20"/>
        </w:rPr>
      </w:pPr>
    </w:p>
    <w:p w14:paraId="0404E6B1" w14:textId="77777777" w:rsidR="00474190" w:rsidRPr="006D4936" w:rsidRDefault="00DC7C5E" w:rsidP="00910FA0">
      <w:pPr>
        <w:pStyle w:val="ListParagraph"/>
        <w:numPr>
          <w:ilvl w:val="1"/>
          <w:numId w:val="1"/>
        </w:numPr>
        <w:spacing w:line="276" w:lineRule="auto"/>
        <w:rPr>
          <w:rFonts w:cstheme="minorHAnsi"/>
          <w:b/>
          <w:sz w:val="20"/>
          <w:szCs w:val="20"/>
        </w:rPr>
      </w:pPr>
      <w:r w:rsidRPr="006D4936">
        <w:rPr>
          <w:rFonts w:cstheme="minorHAnsi"/>
          <w:b/>
          <w:sz w:val="20"/>
          <w:szCs w:val="20"/>
        </w:rPr>
        <w:t>Introduction</w:t>
      </w:r>
    </w:p>
    <w:p w14:paraId="4B12BEC9" w14:textId="77777777" w:rsidR="00474190" w:rsidRPr="001379A5" w:rsidRDefault="00474190" w:rsidP="00910FA0">
      <w:pPr>
        <w:pStyle w:val="ListParagraph"/>
        <w:spacing w:line="276" w:lineRule="auto"/>
        <w:rPr>
          <w:rFonts w:cstheme="minorHAnsi"/>
          <w:b/>
          <w:sz w:val="16"/>
          <w:szCs w:val="16"/>
        </w:rPr>
      </w:pPr>
    </w:p>
    <w:p w14:paraId="3598E9CD" w14:textId="30D6F14C" w:rsidR="00D51FB3" w:rsidRPr="006D4936" w:rsidRDefault="00474190" w:rsidP="00910FA0">
      <w:pPr>
        <w:pStyle w:val="ListParagraph"/>
        <w:numPr>
          <w:ilvl w:val="2"/>
          <w:numId w:val="1"/>
        </w:numPr>
        <w:spacing w:line="276" w:lineRule="auto"/>
        <w:jc w:val="both"/>
        <w:rPr>
          <w:rFonts w:cstheme="minorHAnsi"/>
          <w:sz w:val="20"/>
          <w:szCs w:val="20"/>
        </w:rPr>
      </w:pPr>
      <w:r w:rsidRPr="006D4936">
        <w:rPr>
          <w:rFonts w:cstheme="minorHAnsi"/>
          <w:sz w:val="20"/>
          <w:szCs w:val="20"/>
        </w:rPr>
        <w:t xml:space="preserve">The subject of this quotation </w:t>
      </w:r>
      <w:r w:rsidR="00706C16">
        <w:rPr>
          <w:rFonts w:cstheme="minorHAnsi"/>
          <w:sz w:val="20"/>
          <w:szCs w:val="20"/>
        </w:rPr>
        <w:t>is the restoration on 4 statues: Moses, Jeremiah, Jacob and Isaac</w:t>
      </w:r>
      <w:r w:rsidR="00B25021">
        <w:rPr>
          <w:rFonts w:cstheme="minorHAnsi"/>
          <w:sz w:val="20"/>
          <w:szCs w:val="20"/>
          <w:lang w:val="en-GB"/>
        </w:rPr>
        <w:t>, as part of the investment carried out</w:t>
      </w:r>
      <w:r w:rsidR="00706C16">
        <w:rPr>
          <w:rFonts w:cstheme="minorHAnsi"/>
          <w:sz w:val="20"/>
          <w:szCs w:val="20"/>
          <w:lang w:val="en-GB"/>
        </w:rPr>
        <w:t xml:space="preserve"> by Każin San Ġużepp Banda De Rohan Żebbuġ,</w:t>
      </w:r>
      <w:r w:rsidR="00B25021">
        <w:rPr>
          <w:rFonts w:cstheme="minorHAnsi"/>
          <w:sz w:val="20"/>
          <w:szCs w:val="20"/>
          <w:lang w:val="en-GB"/>
        </w:rPr>
        <w:t xml:space="preserve"> for the </w:t>
      </w:r>
      <w:r w:rsidR="00706C16">
        <w:rPr>
          <w:rFonts w:cstheme="minorHAnsi"/>
          <w:sz w:val="20"/>
          <w:szCs w:val="20"/>
          <w:lang w:val="en-GB"/>
        </w:rPr>
        <w:t xml:space="preserve">project named </w:t>
      </w:r>
      <w:r w:rsidR="00B25021">
        <w:rPr>
          <w:rFonts w:cstheme="minorHAnsi"/>
          <w:sz w:val="20"/>
          <w:szCs w:val="20"/>
          <w:lang w:val="en-GB"/>
        </w:rPr>
        <w:t>‘</w:t>
      </w:r>
      <w:r w:rsidR="00706C16">
        <w:rPr>
          <w:rFonts w:cstheme="minorHAnsi"/>
          <w:sz w:val="20"/>
          <w:szCs w:val="20"/>
          <w:lang w:val="en-GB"/>
        </w:rPr>
        <w:t xml:space="preserve">Restoration of historic statues and artistic pedestals’ which is </w:t>
      </w:r>
      <w:r w:rsidR="004F5C6E" w:rsidRPr="006D4936">
        <w:rPr>
          <w:rFonts w:cstheme="minorHAnsi"/>
          <w:sz w:val="20"/>
          <w:szCs w:val="20"/>
          <w:lang w:val="en-GB"/>
        </w:rPr>
        <w:t xml:space="preserve">co-financed through the </w:t>
      </w:r>
      <w:r w:rsidR="00706C16">
        <w:rPr>
          <w:rFonts w:cstheme="minorHAnsi"/>
          <w:sz w:val="20"/>
          <w:szCs w:val="20"/>
          <w:lang w:val="en-GB"/>
        </w:rPr>
        <w:t>European Agricultural Fund for Rural Development: Measure 1: Enriching Rural Heritage by Safeguarding Tangible and Intangible Elements of the MAGF Local Development Strategy (LDS)</w:t>
      </w:r>
      <w:r w:rsidR="00D51FB3" w:rsidRPr="006D4936">
        <w:rPr>
          <w:rFonts w:cstheme="minorHAnsi"/>
          <w:sz w:val="20"/>
          <w:szCs w:val="20"/>
          <w:lang w:val="en-GB"/>
        </w:rPr>
        <w:t xml:space="preserve">. </w:t>
      </w:r>
    </w:p>
    <w:p w14:paraId="40BEDEB5" w14:textId="77777777" w:rsidR="00FB685B" w:rsidRPr="001379A5" w:rsidRDefault="00FB685B" w:rsidP="00910FA0">
      <w:pPr>
        <w:pStyle w:val="ListParagraph"/>
        <w:spacing w:line="276" w:lineRule="auto"/>
        <w:ind w:left="1800"/>
        <w:jc w:val="both"/>
        <w:rPr>
          <w:rFonts w:cstheme="minorHAnsi"/>
          <w:sz w:val="16"/>
          <w:szCs w:val="16"/>
        </w:rPr>
      </w:pPr>
    </w:p>
    <w:p w14:paraId="620584E2" w14:textId="5431A018" w:rsidR="007D699D" w:rsidRDefault="00474190" w:rsidP="00CA3E68">
      <w:pPr>
        <w:pStyle w:val="ListParagraph"/>
        <w:numPr>
          <w:ilvl w:val="2"/>
          <w:numId w:val="1"/>
        </w:numPr>
        <w:spacing w:line="276" w:lineRule="auto"/>
        <w:jc w:val="both"/>
        <w:rPr>
          <w:rFonts w:cstheme="minorHAnsi"/>
          <w:sz w:val="20"/>
          <w:szCs w:val="20"/>
        </w:rPr>
      </w:pPr>
      <w:r w:rsidRPr="00B25021">
        <w:rPr>
          <w:rFonts w:cstheme="minorHAnsi"/>
          <w:sz w:val="20"/>
          <w:szCs w:val="20"/>
        </w:rPr>
        <w:t xml:space="preserve">The place of </w:t>
      </w:r>
      <w:r w:rsidR="004F5C6E" w:rsidRPr="00B25021">
        <w:rPr>
          <w:rFonts w:cstheme="minorHAnsi"/>
          <w:sz w:val="20"/>
          <w:szCs w:val="20"/>
          <w:lang w:val="en-GB"/>
        </w:rPr>
        <w:t>acceptance of the services</w:t>
      </w:r>
      <w:r w:rsidR="000B4DCF" w:rsidRPr="00B25021">
        <w:rPr>
          <w:rFonts w:cstheme="minorHAnsi"/>
          <w:sz w:val="20"/>
          <w:szCs w:val="20"/>
        </w:rPr>
        <w:t xml:space="preserve"> </w:t>
      </w:r>
      <w:r w:rsidR="00F71E87" w:rsidRPr="00B25021">
        <w:rPr>
          <w:rFonts w:cstheme="minorHAnsi"/>
          <w:sz w:val="20"/>
          <w:szCs w:val="20"/>
        </w:rPr>
        <w:t xml:space="preserve">shall be as directed by </w:t>
      </w:r>
      <w:r w:rsidR="0032636E" w:rsidRPr="00B25021">
        <w:rPr>
          <w:rFonts w:cstheme="minorHAnsi"/>
          <w:sz w:val="20"/>
          <w:szCs w:val="20"/>
        </w:rPr>
        <w:t xml:space="preserve">the </w:t>
      </w:r>
      <w:r w:rsidR="00F71E87" w:rsidRPr="00B25021">
        <w:rPr>
          <w:rFonts w:cstheme="minorHAnsi"/>
          <w:sz w:val="20"/>
          <w:szCs w:val="20"/>
        </w:rPr>
        <w:t xml:space="preserve">appointed </w:t>
      </w:r>
      <w:r w:rsidR="00D51FB3" w:rsidRPr="00B25021">
        <w:rPr>
          <w:rFonts w:cstheme="minorHAnsi"/>
          <w:sz w:val="20"/>
          <w:szCs w:val="20"/>
          <w:lang w:val="en-GB"/>
        </w:rPr>
        <w:t xml:space="preserve">the Contact Person for the Project </w:t>
      </w:r>
      <w:r w:rsidR="00F71E87" w:rsidRPr="00B25021">
        <w:rPr>
          <w:rFonts w:cstheme="minorHAnsi"/>
          <w:sz w:val="20"/>
          <w:szCs w:val="20"/>
        </w:rPr>
        <w:t xml:space="preserve">at </w:t>
      </w:r>
      <w:r w:rsidR="00706C16">
        <w:rPr>
          <w:rFonts w:cstheme="minorHAnsi"/>
          <w:sz w:val="20"/>
          <w:szCs w:val="20"/>
          <w:lang w:val="en-GB"/>
        </w:rPr>
        <w:t>Każin San Ġużepp Banda De Rohan Żebbuġ</w:t>
      </w:r>
      <w:r w:rsidR="00F71E87" w:rsidRPr="00B25021">
        <w:rPr>
          <w:rFonts w:cstheme="minorHAnsi"/>
          <w:sz w:val="20"/>
          <w:szCs w:val="20"/>
        </w:rPr>
        <w:t xml:space="preserve">. </w:t>
      </w:r>
    </w:p>
    <w:p w14:paraId="5EC13B4A" w14:textId="77777777" w:rsidR="00B25021" w:rsidRPr="001379A5" w:rsidRDefault="00B25021" w:rsidP="00B25021">
      <w:pPr>
        <w:pStyle w:val="ListParagraph"/>
        <w:rPr>
          <w:rFonts w:cstheme="minorHAnsi"/>
          <w:sz w:val="16"/>
          <w:szCs w:val="16"/>
        </w:rPr>
      </w:pPr>
    </w:p>
    <w:p w14:paraId="08C7AF8A" w14:textId="791806D9" w:rsidR="00DC7C5E" w:rsidRPr="006D4936" w:rsidRDefault="00474190" w:rsidP="00910FA0">
      <w:pPr>
        <w:pStyle w:val="ListParagraph"/>
        <w:numPr>
          <w:ilvl w:val="2"/>
          <w:numId w:val="1"/>
        </w:numPr>
        <w:spacing w:line="276" w:lineRule="auto"/>
        <w:jc w:val="both"/>
        <w:rPr>
          <w:rFonts w:cstheme="minorHAnsi"/>
          <w:sz w:val="20"/>
          <w:szCs w:val="20"/>
        </w:rPr>
      </w:pPr>
      <w:r w:rsidRPr="006D4936">
        <w:rPr>
          <w:rFonts w:cstheme="minorHAnsi"/>
          <w:sz w:val="20"/>
          <w:szCs w:val="20"/>
        </w:rPr>
        <w:t xml:space="preserve">The </w:t>
      </w:r>
      <w:r w:rsidR="00B25021">
        <w:rPr>
          <w:rFonts w:cstheme="minorHAnsi"/>
          <w:sz w:val="20"/>
          <w:szCs w:val="20"/>
        </w:rPr>
        <w:t>Contact Person</w:t>
      </w:r>
      <w:r w:rsidRPr="006D4936">
        <w:rPr>
          <w:rFonts w:cstheme="minorHAnsi"/>
          <w:sz w:val="20"/>
          <w:szCs w:val="20"/>
        </w:rPr>
        <w:t xml:space="preserve"> for this</w:t>
      </w:r>
      <w:r w:rsidR="00DC7C5E" w:rsidRPr="006D4936">
        <w:rPr>
          <w:rFonts w:cstheme="minorHAnsi"/>
          <w:sz w:val="20"/>
          <w:szCs w:val="20"/>
        </w:rPr>
        <w:t xml:space="preserve"> Call</w:t>
      </w:r>
      <w:r w:rsidR="007D699D" w:rsidRPr="006D4936">
        <w:rPr>
          <w:rFonts w:cstheme="minorHAnsi"/>
          <w:sz w:val="20"/>
          <w:szCs w:val="20"/>
        </w:rPr>
        <w:t xml:space="preserve"> for Request for Q</w:t>
      </w:r>
      <w:r w:rsidRPr="006D4936">
        <w:rPr>
          <w:rFonts w:cstheme="minorHAnsi"/>
          <w:sz w:val="20"/>
          <w:szCs w:val="20"/>
        </w:rPr>
        <w:t>uotation</w:t>
      </w:r>
      <w:r w:rsidR="007D699D" w:rsidRPr="006D4936">
        <w:rPr>
          <w:rFonts w:cstheme="minorHAnsi"/>
          <w:sz w:val="20"/>
          <w:szCs w:val="20"/>
        </w:rPr>
        <w:t>s</w:t>
      </w:r>
      <w:r w:rsidRPr="006D4936">
        <w:rPr>
          <w:rFonts w:cstheme="minorHAnsi"/>
          <w:sz w:val="20"/>
          <w:szCs w:val="20"/>
        </w:rPr>
        <w:t xml:space="preserve"> is</w:t>
      </w:r>
      <w:r w:rsidR="00DC7C5E" w:rsidRPr="006D4936">
        <w:rPr>
          <w:rFonts w:cstheme="minorHAnsi"/>
          <w:sz w:val="20"/>
          <w:szCs w:val="20"/>
        </w:rPr>
        <w:t>:</w:t>
      </w:r>
      <w:r w:rsidRPr="006D4936">
        <w:rPr>
          <w:rFonts w:cstheme="minorHAnsi"/>
          <w:sz w:val="20"/>
          <w:szCs w:val="20"/>
        </w:rPr>
        <w:t xml:space="preserve"> </w:t>
      </w:r>
    </w:p>
    <w:p w14:paraId="20DF9145" w14:textId="2A641626" w:rsidR="00B25021" w:rsidRDefault="004F5FCA" w:rsidP="00910FA0">
      <w:pPr>
        <w:pStyle w:val="ListParagraph"/>
        <w:spacing w:line="276" w:lineRule="auto"/>
        <w:ind w:firstLine="360"/>
        <w:jc w:val="both"/>
        <w:rPr>
          <w:rFonts w:cstheme="minorHAnsi"/>
          <w:sz w:val="20"/>
          <w:szCs w:val="20"/>
          <w:lang w:val="en-GB"/>
        </w:rPr>
      </w:pPr>
      <w:r>
        <w:rPr>
          <w:rFonts w:cstheme="minorHAnsi"/>
          <w:sz w:val="20"/>
          <w:szCs w:val="20"/>
          <w:lang w:val="en-GB"/>
        </w:rPr>
        <w:t>Edward Mintoff</w:t>
      </w:r>
    </w:p>
    <w:p w14:paraId="64DFA928" w14:textId="28F1C4AA" w:rsidR="00B25021" w:rsidRDefault="004F5FCA" w:rsidP="00910FA0">
      <w:pPr>
        <w:pStyle w:val="ListParagraph"/>
        <w:spacing w:line="276" w:lineRule="auto"/>
        <w:ind w:firstLine="360"/>
        <w:jc w:val="both"/>
        <w:rPr>
          <w:rFonts w:cstheme="minorHAnsi"/>
          <w:sz w:val="20"/>
          <w:szCs w:val="20"/>
          <w:lang w:val="en-GB"/>
        </w:rPr>
      </w:pPr>
      <w:r>
        <w:rPr>
          <w:rFonts w:cstheme="minorHAnsi"/>
          <w:sz w:val="20"/>
          <w:szCs w:val="20"/>
          <w:lang w:val="en-GB"/>
        </w:rPr>
        <w:t>Każin San Ġużepp Banda De Rohan Żebbuġ</w:t>
      </w:r>
    </w:p>
    <w:p w14:paraId="1684BBE7" w14:textId="77777777" w:rsidR="004F5FCA" w:rsidRPr="002C0933" w:rsidRDefault="00DC7C5E" w:rsidP="00910FA0">
      <w:pPr>
        <w:pStyle w:val="ListParagraph"/>
        <w:spacing w:line="276" w:lineRule="auto"/>
        <w:ind w:firstLine="360"/>
        <w:jc w:val="both"/>
        <w:rPr>
          <w:rFonts w:cstheme="minorHAnsi"/>
          <w:sz w:val="20"/>
          <w:szCs w:val="20"/>
          <w:lang w:val="en-GB"/>
        </w:rPr>
      </w:pPr>
      <w:r w:rsidRPr="006D4936">
        <w:rPr>
          <w:rFonts w:cstheme="minorHAnsi"/>
          <w:sz w:val="20"/>
          <w:szCs w:val="20"/>
        </w:rPr>
        <w:t>Email</w:t>
      </w:r>
      <w:r w:rsidR="00D51FB3" w:rsidRPr="002C0933">
        <w:rPr>
          <w:rFonts w:cstheme="minorHAnsi"/>
          <w:sz w:val="20"/>
          <w:szCs w:val="20"/>
          <w:lang w:val="en-GB"/>
        </w:rPr>
        <w:t xml:space="preserve">: </w:t>
      </w:r>
      <w:hyperlink r:id="rId12" w:history="1">
        <w:r w:rsidR="004F5FCA" w:rsidRPr="00B434ED">
          <w:rPr>
            <w:rStyle w:val="Hyperlink"/>
            <w:rFonts w:cstheme="minorHAnsi"/>
          </w:rPr>
          <w:t>ksgzebbug@gmail.com</w:t>
        </w:r>
      </w:hyperlink>
      <w:r w:rsidR="004F5FCA">
        <w:rPr>
          <w:rFonts w:cstheme="minorHAnsi"/>
        </w:rPr>
        <w:t xml:space="preserve"> </w:t>
      </w:r>
      <w:r w:rsidR="00D51FB3" w:rsidRPr="002C0933">
        <w:rPr>
          <w:rFonts w:cstheme="minorHAnsi"/>
          <w:sz w:val="20"/>
          <w:szCs w:val="20"/>
          <w:lang w:val="en-GB"/>
        </w:rPr>
        <w:t xml:space="preserve"> </w:t>
      </w:r>
    </w:p>
    <w:p w14:paraId="6E50E708" w14:textId="015F6D2F" w:rsidR="00DC7C5E" w:rsidRPr="006D4936" w:rsidRDefault="004F5FCA" w:rsidP="00910FA0">
      <w:pPr>
        <w:pStyle w:val="ListParagraph"/>
        <w:spacing w:line="276" w:lineRule="auto"/>
        <w:ind w:firstLine="360"/>
        <w:jc w:val="both"/>
        <w:rPr>
          <w:rFonts w:cstheme="minorHAnsi"/>
          <w:sz w:val="20"/>
          <w:szCs w:val="20"/>
        </w:rPr>
      </w:pPr>
      <w:r w:rsidRPr="002C0933">
        <w:rPr>
          <w:rFonts w:cstheme="minorHAnsi"/>
          <w:sz w:val="20"/>
          <w:szCs w:val="20"/>
          <w:lang w:val="en-GB"/>
        </w:rPr>
        <w:t>Address: 18, Misraħ San Filep, Ħaż-Żebbuġ</w:t>
      </w:r>
      <w:r w:rsidR="00D87293" w:rsidRPr="002C0933">
        <w:rPr>
          <w:rFonts w:eastAsia="Times New Roman" w:cstheme="minorHAnsi"/>
          <w:lang w:val="en-GB"/>
        </w:rPr>
        <w:tab/>
      </w:r>
    </w:p>
    <w:p w14:paraId="30BC1485" w14:textId="77777777" w:rsidR="00DC7C5E" w:rsidRPr="001379A5" w:rsidRDefault="00DC7C5E" w:rsidP="00910FA0">
      <w:pPr>
        <w:pStyle w:val="ListParagraph"/>
        <w:spacing w:line="276" w:lineRule="auto"/>
        <w:jc w:val="both"/>
        <w:rPr>
          <w:rFonts w:cstheme="minorHAnsi"/>
          <w:sz w:val="16"/>
          <w:szCs w:val="16"/>
        </w:rPr>
      </w:pPr>
    </w:p>
    <w:p w14:paraId="0073075E" w14:textId="77777777" w:rsidR="008A2A1B" w:rsidRPr="006D4936" w:rsidRDefault="008A2A1B" w:rsidP="00910FA0">
      <w:pPr>
        <w:pStyle w:val="ListParagraph"/>
        <w:spacing w:line="276" w:lineRule="auto"/>
        <w:ind w:left="1080"/>
        <w:rPr>
          <w:rFonts w:cstheme="minorHAnsi"/>
          <w:sz w:val="20"/>
          <w:szCs w:val="20"/>
        </w:rPr>
      </w:pPr>
    </w:p>
    <w:p w14:paraId="57EE53CD" w14:textId="77777777" w:rsidR="008A2A1B" w:rsidRPr="006D4936" w:rsidRDefault="008A2A1B" w:rsidP="00910FA0">
      <w:pPr>
        <w:pStyle w:val="ListParagraph"/>
        <w:numPr>
          <w:ilvl w:val="1"/>
          <w:numId w:val="1"/>
        </w:numPr>
        <w:spacing w:line="276" w:lineRule="auto"/>
        <w:rPr>
          <w:rFonts w:cstheme="minorHAnsi"/>
          <w:b/>
          <w:sz w:val="20"/>
          <w:szCs w:val="20"/>
        </w:rPr>
      </w:pPr>
      <w:r w:rsidRPr="006D4936">
        <w:rPr>
          <w:rFonts w:cstheme="minorHAnsi"/>
          <w:b/>
          <w:sz w:val="20"/>
          <w:szCs w:val="20"/>
          <w:lang w:val="en-US"/>
        </w:rPr>
        <w:t>Financing</w:t>
      </w:r>
    </w:p>
    <w:p w14:paraId="6D11B138" w14:textId="77777777" w:rsidR="008A2A1B" w:rsidRPr="006D4936" w:rsidRDefault="008A2A1B" w:rsidP="00910FA0">
      <w:pPr>
        <w:pStyle w:val="ListParagraph"/>
        <w:spacing w:line="276" w:lineRule="auto"/>
        <w:rPr>
          <w:rFonts w:cstheme="minorHAnsi"/>
          <w:b/>
          <w:sz w:val="20"/>
          <w:szCs w:val="20"/>
        </w:rPr>
      </w:pPr>
    </w:p>
    <w:p w14:paraId="5296C03F" w14:textId="5C207761" w:rsidR="00B25021" w:rsidRPr="006E2F4F" w:rsidRDefault="00FA4F2C" w:rsidP="0035307C">
      <w:pPr>
        <w:pStyle w:val="ListParagraph"/>
        <w:numPr>
          <w:ilvl w:val="2"/>
          <w:numId w:val="1"/>
        </w:numPr>
        <w:spacing w:line="276" w:lineRule="auto"/>
        <w:jc w:val="both"/>
        <w:rPr>
          <w:rFonts w:cstheme="minorHAnsi"/>
          <w:bCs/>
          <w:sz w:val="20"/>
          <w:szCs w:val="20"/>
          <w:lang w:val="en-GB"/>
        </w:rPr>
      </w:pPr>
      <w:r w:rsidRPr="006E2F4F">
        <w:rPr>
          <w:rFonts w:cstheme="minorHAnsi"/>
          <w:bCs/>
          <w:sz w:val="20"/>
          <w:szCs w:val="20"/>
          <w:lang w:val="en-GB"/>
        </w:rPr>
        <w:t xml:space="preserve">This project has been funded </w:t>
      </w:r>
      <w:r w:rsidR="006E2F4F" w:rsidRPr="006E2F4F">
        <w:rPr>
          <w:rFonts w:cstheme="minorHAnsi"/>
          <w:bCs/>
          <w:sz w:val="20"/>
          <w:szCs w:val="20"/>
        </w:rPr>
        <w:t xml:space="preserve">LEADER part of the CAP Strategic Plans 2023-27. </w:t>
      </w:r>
    </w:p>
    <w:p w14:paraId="204D9239" w14:textId="77777777" w:rsidR="006E2F4F" w:rsidRPr="006E2F4F" w:rsidRDefault="006E2F4F" w:rsidP="006E2F4F">
      <w:pPr>
        <w:pStyle w:val="ListParagraph"/>
        <w:spacing w:line="276" w:lineRule="auto"/>
        <w:ind w:left="1080"/>
        <w:jc w:val="both"/>
        <w:rPr>
          <w:rFonts w:cstheme="minorHAnsi"/>
          <w:bCs/>
          <w:sz w:val="20"/>
          <w:szCs w:val="20"/>
          <w:lang w:val="en-GB"/>
        </w:rPr>
      </w:pPr>
    </w:p>
    <w:p w14:paraId="5AC89D2A" w14:textId="5E6EC1D0" w:rsidR="008A2A1B" w:rsidRPr="006D4936" w:rsidRDefault="008A2A1B" w:rsidP="00FB3238">
      <w:pPr>
        <w:pStyle w:val="ListParagraph"/>
        <w:numPr>
          <w:ilvl w:val="2"/>
          <w:numId w:val="1"/>
        </w:numPr>
        <w:spacing w:line="276" w:lineRule="auto"/>
        <w:jc w:val="both"/>
        <w:rPr>
          <w:rFonts w:cstheme="minorHAnsi"/>
          <w:bCs/>
          <w:sz w:val="20"/>
          <w:szCs w:val="20"/>
          <w:lang w:val="en-GB"/>
        </w:rPr>
      </w:pPr>
      <w:r w:rsidRPr="006D4936">
        <w:rPr>
          <w:rFonts w:cstheme="minorHAnsi"/>
          <w:bCs/>
          <w:sz w:val="20"/>
          <w:szCs w:val="20"/>
          <w:lang w:val="en-GB"/>
        </w:rPr>
        <w:t xml:space="preserve">The </w:t>
      </w:r>
      <w:r w:rsidR="004F5C6E" w:rsidRPr="006D4936">
        <w:rPr>
          <w:rFonts w:cstheme="minorHAnsi"/>
          <w:bCs/>
          <w:sz w:val="20"/>
          <w:szCs w:val="20"/>
          <w:lang w:val="en-GB"/>
        </w:rPr>
        <w:t xml:space="preserve">beneficiary of the financing is </w:t>
      </w:r>
      <w:r w:rsidR="004F5FCA">
        <w:rPr>
          <w:rFonts w:cstheme="minorHAnsi"/>
          <w:sz w:val="20"/>
          <w:szCs w:val="20"/>
          <w:lang w:val="en-GB"/>
        </w:rPr>
        <w:t xml:space="preserve">Każin San Ġużepp Banda De Rohan Żebbuġ </w:t>
      </w:r>
      <w:r w:rsidR="004F5C6E" w:rsidRPr="006D4936">
        <w:rPr>
          <w:rFonts w:cstheme="minorHAnsi"/>
          <w:bCs/>
          <w:sz w:val="20"/>
          <w:szCs w:val="20"/>
          <w:lang w:val="en-GB"/>
        </w:rPr>
        <w:t>and all fiscal receipts shall be addressed to the mentioned organisation</w:t>
      </w:r>
      <w:r w:rsidR="004D1CF8" w:rsidRPr="006D4936">
        <w:rPr>
          <w:rFonts w:cstheme="minorHAnsi"/>
          <w:bCs/>
          <w:sz w:val="20"/>
          <w:szCs w:val="20"/>
          <w:lang w:val="en-GB"/>
        </w:rPr>
        <w:t>.</w:t>
      </w:r>
    </w:p>
    <w:p w14:paraId="3E66C887" w14:textId="5AFDAC1C" w:rsidR="000B4DCF" w:rsidRPr="006D4936" w:rsidRDefault="000B4DCF" w:rsidP="00910FA0">
      <w:pPr>
        <w:pStyle w:val="ListParagraph"/>
        <w:spacing w:line="276" w:lineRule="auto"/>
        <w:ind w:left="1080"/>
        <w:rPr>
          <w:rFonts w:cstheme="minorHAnsi"/>
          <w:sz w:val="20"/>
          <w:szCs w:val="20"/>
        </w:rPr>
      </w:pPr>
    </w:p>
    <w:p w14:paraId="50C0A755" w14:textId="77777777" w:rsidR="008A2A1B" w:rsidRPr="006D4936" w:rsidRDefault="008A2A1B" w:rsidP="00910FA0">
      <w:pPr>
        <w:pStyle w:val="ListParagraph"/>
        <w:spacing w:line="276" w:lineRule="auto"/>
        <w:ind w:left="1080"/>
        <w:rPr>
          <w:rFonts w:cstheme="minorHAnsi"/>
          <w:sz w:val="20"/>
          <w:szCs w:val="20"/>
        </w:rPr>
      </w:pPr>
    </w:p>
    <w:p w14:paraId="0827C846" w14:textId="77777777" w:rsidR="00F71E87" w:rsidRPr="006D4936" w:rsidRDefault="00FD72BE" w:rsidP="001379A5">
      <w:pPr>
        <w:pStyle w:val="ListParagraph"/>
        <w:numPr>
          <w:ilvl w:val="1"/>
          <w:numId w:val="1"/>
        </w:numPr>
        <w:spacing w:after="0" w:line="276" w:lineRule="auto"/>
        <w:rPr>
          <w:rFonts w:cstheme="minorHAnsi"/>
          <w:b/>
          <w:sz w:val="20"/>
          <w:szCs w:val="20"/>
        </w:rPr>
      </w:pPr>
      <w:r w:rsidRPr="006D4936">
        <w:rPr>
          <w:rFonts w:cstheme="minorHAnsi"/>
          <w:b/>
          <w:sz w:val="20"/>
          <w:szCs w:val="20"/>
          <w:lang w:val="en-US"/>
        </w:rPr>
        <w:t>Eligibility</w:t>
      </w:r>
      <w:r w:rsidR="00F71E87" w:rsidRPr="006D4936">
        <w:rPr>
          <w:rFonts w:cstheme="minorHAnsi"/>
          <w:b/>
          <w:sz w:val="20"/>
          <w:szCs w:val="20"/>
        </w:rPr>
        <w:t xml:space="preserve"> Requirements </w:t>
      </w:r>
    </w:p>
    <w:p w14:paraId="386AB0A1" w14:textId="77777777" w:rsidR="008A2A1B" w:rsidRPr="006D4936" w:rsidRDefault="008A2A1B" w:rsidP="001379A5">
      <w:pPr>
        <w:spacing w:after="0" w:line="276" w:lineRule="auto"/>
        <w:jc w:val="both"/>
        <w:rPr>
          <w:rFonts w:cstheme="minorHAnsi"/>
          <w:sz w:val="20"/>
          <w:szCs w:val="20"/>
        </w:rPr>
      </w:pPr>
    </w:p>
    <w:p w14:paraId="1BC2DE91" w14:textId="7D5EC9B8" w:rsidR="008A2A1B" w:rsidRPr="006D4936" w:rsidRDefault="008A2A1B" w:rsidP="00910FA0">
      <w:pPr>
        <w:pStyle w:val="ListParagraph"/>
        <w:numPr>
          <w:ilvl w:val="2"/>
          <w:numId w:val="1"/>
        </w:numPr>
        <w:spacing w:line="276" w:lineRule="auto"/>
        <w:jc w:val="both"/>
        <w:rPr>
          <w:rFonts w:cstheme="minorHAnsi"/>
          <w:sz w:val="20"/>
          <w:szCs w:val="20"/>
        </w:rPr>
      </w:pPr>
      <w:r w:rsidRPr="006D4936">
        <w:rPr>
          <w:rFonts w:cstheme="minorHAnsi"/>
          <w:sz w:val="20"/>
          <w:szCs w:val="20"/>
          <w:lang w:val="en-GB"/>
        </w:rPr>
        <w:t>S</w:t>
      </w:r>
      <w:r w:rsidR="00480A0C" w:rsidRPr="006D4936">
        <w:rPr>
          <w:rFonts w:cstheme="minorHAnsi"/>
          <w:sz w:val="20"/>
          <w:szCs w:val="20"/>
          <w:lang w:val="en-GB"/>
        </w:rPr>
        <w:t xml:space="preserve">ubmitted </w:t>
      </w:r>
      <w:r w:rsidRPr="006D4936">
        <w:rPr>
          <w:rFonts w:cstheme="minorHAnsi"/>
          <w:sz w:val="20"/>
          <w:szCs w:val="20"/>
          <w:lang w:val="en-GB"/>
        </w:rPr>
        <w:t xml:space="preserve">documents </w:t>
      </w:r>
      <w:r w:rsidR="00480A0C" w:rsidRPr="006D4936">
        <w:rPr>
          <w:rFonts w:cstheme="minorHAnsi"/>
          <w:sz w:val="20"/>
          <w:szCs w:val="20"/>
          <w:lang w:val="en-GB"/>
        </w:rPr>
        <w:t xml:space="preserve">must meet the </w:t>
      </w:r>
      <w:r w:rsidR="00703765" w:rsidRPr="006D4936">
        <w:rPr>
          <w:rFonts w:cstheme="minorHAnsi"/>
          <w:sz w:val="20"/>
          <w:szCs w:val="20"/>
          <w:lang w:val="en-US"/>
        </w:rPr>
        <w:t xml:space="preserve">technical specifications </w:t>
      </w:r>
      <w:r w:rsidR="005259EC" w:rsidRPr="006D4936">
        <w:rPr>
          <w:rFonts w:cstheme="minorHAnsi"/>
          <w:sz w:val="20"/>
          <w:szCs w:val="20"/>
          <w:lang w:val="en-US"/>
        </w:rPr>
        <w:t>as</w:t>
      </w:r>
      <w:r w:rsidR="00F71E87" w:rsidRPr="006D4936">
        <w:rPr>
          <w:rFonts w:cstheme="minorHAnsi"/>
          <w:sz w:val="20"/>
          <w:szCs w:val="20"/>
        </w:rPr>
        <w:t xml:space="preserve"> identified in Section 2</w:t>
      </w:r>
      <w:r w:rsidR="005259EC" w:rsidRPr="006D4936">
        <w:rPr>
          <w:rFonts w:cstheme="minorHAnsi"/>
          <w:sz w:val="20"/>
          <w:szCs w:val="20"/>
          <w:lang w:val="en-GB"/>
        </w:rPr>
        <w:t>.2</w:t>
      </w:r>
      <w:r w:rsidR="00F71E87" w:rsidRPr="006D4936">
        <w:rPr>
          <w:rFonts w:cstheme="minorHAnsi"/>
          <w:sz w:val="20"/>
          <w:szCs w:val="20"/>
        </w:rPr>
        <w:t>- Technical Specifications</w:t>
      </w:r>
      <w:r w:rsidR="005259EC" w:rsidRPr="006D4936">
        <w:rPr>
          <w:rFonts w:cstheme="minorHAnsi"/>
          <w:sz w:val="20"/>
          <w:szCs w:val="20"/>
          <w:lang w:val="en-GB"/>
        </w:rPr>
        <w:t xml:space="preserve"> </w:t>
      </w:r>
      <w:r w:rsidR="00480A0C" w:rsidRPr="006D4936">
        <w:rPr>
          <w:rFonts w:cstheme="minorHAnsi"/>
          <w:sz w:val="20"/>
          <w:szCs w:val="20"/>
          <w:lang w:val="en-GB"/>
        </w:rPr>
        <w:t>–</w:t>
      </w:r>
      <w:r w:rsidR="005259EC" w:rsidRPr="006D4936">
        <w:rPr>
          <w:rFonts w:cstheme="minorHAnsi"/>
          <w:sz w:val="20"/>
          <w:szCs w:val="20"/>
          <w:lang w:val="en-GB"/>
        </w:rPr>
        <w:t xml:space="preserve"> Requirements</w:t>
      </w:r>
      <w:r w:rsidR="00D87293" w:rsidRPr="006D4936">
        <w:rPr>
          <w:rFonts w:cstheme="minorHAnsi"/>
          <w:sz w:val="20"/>
          <w:szCs w:val="20"/>
          <w:lang w:val="en-GB"/>
        </w:rPr>
        <w:t>.</w:t>
      </w:r>
      <w:r w:rsidR="00DE638E" w:rsidRPr="006D4936">
        <w:rPr>
          <w:rFonts w:cstheme="minorHAnsi"/>
          <w:sz w:val="20"/>
          <w:szCs w:val="20"/>
          <w:lang w:val="en-GB"/>
        </w:rPr>
        <w:t xml:space="preserve"> </w:t>
      </w:r>
    </w:p>
    <w:p w14:paraId="386D97BF" w14:textId="77777777" w:rsidR="004D1CF8" w:rsidRPr="006D4936" w:rsidRDefault="004D1CF8" w:rsidP="00910FA0">
      <w:pPr>
        <w:spacing w:line="276" w:lineRule="auto"/>
        <w:jc w:val="both"/>
        <w:rPr>
          <w:rFonts w:cstheme="minorHAnsi"/>
          <w:sz w:val="20"/>
          <w:szCs w:val="20"/>
        </w:rPr>
      </w:pPr>
    </w:p>
    <w:p w14:paraId="12348213" w14:textId="77777777" w:rsidR="009621D8" w:rsidRPr="006D4936" w:rsidRDefault="009621D8" w:rsidP="00910FA0">
      <w:pPr>
        <w:pStyle w:val="ListParagraph"/>
        <w:numPr>
          <w:ilvl w:val="1"/>
          <w:numId w:val="1"/>
        </w:numPr>
        <w:spacing w:line="276" w:lineRule="auto"/>
        <w:rPr>
          <w:rFonts w:cstheme="minorHAnsi"/>
          <w:b/>
          <w:sz w:val="20"/>
          <w:szCs w:val="20"/>
        </w:rPr>
      </w:pPr>
      <w:r w:rsidRPr="006D4936">
        <w:rPr>
          <w:rFonts w:cstheme="minorHAnsi"/>
          <w:b/>
          <w:sz w:val="20"/>
          <w:szCs w:val="20"/>
        </w:rPr>
        <w:t xml:space="preserve">Timetable </w:t>
      </w:r>
    </w:p>
    <w:p w14:paraId="036ECD80" w14:textId="77777777" w:rsidR="00DC7C5E" w:rsidRPr="006D4936" w:rsidRDefault="00DC7C5E" w:rsidP="00910FA0">
      <w:pPr>
        <w:pStyle w:val="ListParagraph"/>
        <w:spacing w:line="276" w:lineRule="auto"/>
        <w:rPr>
          <w:rFonts w:cstheme="minorHAnsi"/>
          <w:b/>
          <w:sz w:val="20"/>
          <w:szCs w:val="20"/>
        </w:rPr>
      </w:pPr>
    </w:p>
    <w:p w14:paraId="23C437A6" w14:textId="305F7771" w:rsidR="009621D8" w:rsidRPr="006D4936" w:rsidRDefault="009621D8" w:rsidP="00910FA0">
      <w:pPr>
        <w:pStyle w:val="ListParagraph"/>
        <w:numPr>
          <w:ilvl w:val="2"/>
          <w:numId w:val="1"/>
        </w:numPr>
        <w:spacing w:line="276" w:lineRule="auto"/>
        <w:rPr>
          <w:rFonts w:cstheme="minorHAnsi"/>
          <w:sz w:val="20"/>
          <w:szCs w:val="20"/>
        </w:rPr>
      </w:pPr>
      <w:r w:rsidRPr="006D4936">
        <w:rPr>
          <w:rFonts w:cstheme="minorHAnsi"/>
          <w:sz w:val="20"/>
          <w:szCs w:val="20"/>
        </w:rPr>
        <w:t xml:space="preserve">The time-frames for this Call for Request for Quotations is as follows: </w:t>
      </w:r>
    </w:p>
    <w:tbl>
      <w:tblPr>
        <w:tblStyle w:val="TableGrid"/>
        <w:tblW w:w="0" w:type="auto"/>
        <w:tblInd w:w="720" w:type="dxa"/>
        <w:tblLook w:val="04A0" w:firstRow="1" w:lastRow="0" w:firstColumn="1" w:lastColumn="0" w:noHBand="0" w:noVBand="1"/>
      </w:tblPr>
      <w:tblGrid>
        <w:gridCol w:w="3060"/>
        <w:gridCol w:w="3043"/>
      </w:tblGrid>
      <w:tr w:rsidR="00010234" w:rsidRPr="006D4936" w14:paraId="0BEB8665" w14:textId="77777777" w:rsidTr="00703765">
        <w:tc>
          <w:tcPr>
            <w:tcW w:w="3060" w:type="dxa"/>
            <w:shd w:val="clear" w:color="auto" w:fill="3B3838" w:themeFill="background2" w:themeFillShade="40"/>
          </w:tcPr>
          <w:p w14:paraId="3997A6C2" w14:textId="77777777" w:rsidR="00010234" w:rsidRPr="006D4936" w:rsidRDefault="00010234" w:rsidP="00910FA0">
            <w:pPr>
              <w:pStyle w:val="ListParagraph"/>
              <w:spacing w:line="276" w:lineRule="auto"/>
              <w:ind w:left="0"/>
              <w:rPr>
                <w:rFonts w:cstheme="minorHAnsi"/>
                <w:sz w:val="20"/>
                <w:szCs w:val="20"/>
              </w:rPr>
            </w:pPr>
          </w:p>
        </w:tc>
        <w:tc>
          <w:tcPr>
            <w:tcW w:w="3043" w:type="dxa"/>
            <w:shd w:val="clear" w:color="auto" w:fill="3B3838" w:themeFill="background2" w:themeFillShade="40"/>
          </w:tcPr>
          <w:p w14:paraId="09E536F3" w14:textId="77777777" w:rsidR="00010234" w:rsidRPr="006D4936" w:rsidRDefault="00010234" w:rsidP="00910FA0">
            <w:pPr>
              <w:pStyle w:val="ListParagraph"/>
              <w:spacing w:line="276" w:lineRule="auto"/>
              <w:ind w:left="0"/>
              <w:jc w:val="right"/>
              <w:rPr>
                <w:rFonts w:cstheme="minorHAnsi"/>
                <w:sz w:val="20"/>
                <w:szCs w:val="20"/>
              </w:rPr>
            </w:pPr>
            <w:r w:rsidRPr="006D4936">
              <w:rPr>
                <w:rFonts w:cstheme="minorHAnsi"/>
                <w:sz w:val="20"/>
                <w:szCs w:val="20"/>
              </w:rPr>
              <w:t xml:space="preserve">Date </w:t>
            </w:r>
          </w:p>
        </w:tc>
      </w:tr>
      <w:tr w:rsidR="00010234" w:rsidRPr="006D4936" w14:paraId="1806C335" w14:textId="77777777" w:rsidTr="00B05877">
        <w:tc>
          <w:tcPr>
            <w:tcW w:w="3060" w:type="dxa"/>
          </w:tcPr>
          <w:p w14:paraId="658F8E0E" w14:textId="77777777" w:rsidR="00010234" w:rsidRPr="006D4936" w:rsidRDefault="00010234" w:rsidP="00910FA0">
            <w:pPr>
              <w:pStyle w:val="ListParagraph"/>
              <w:spacing w:line="276" w:lineRule="auto"/>
              <w:ind w:left="0"/>
              <w:rPr>
                <w:rFonts w:cstheme="minorHAnsi"/>
                <w:sz w:val="20"/>
                <w:szCs w:val="20"/>
              </w:rPr>
            </w:pPr>
            <w:bookmarkStart w:id="1" w:name="_Hlk76721442"/>
            <w:r w:rsidRPr="006D4936">
              <w:rPr>
                <w:rFonts w:cstheme="minorHAnsi"/>
                <w:sz w:val="20"/>
                <w:szCs w:val="20"/>
              </w:rPr>
              <w:t xml:space="preserve">Publication of the Call for Request for Quotations </w:t>
            </w:r>
          </w:p>
        </w:tc>
        <w:tc>
          <w:tcPr>
            <w:tcW w:w="3043" w:type="dxa"/>
          </w:tcPr>
          <w:p w14:paraId="4F49A639" w14:textId="0D094300" w:rsidR="00010234" w:rsidRPr="00B05877" w:rsidRDefault="004F5FCA" w:rsidP="00910FA0">
            <w:pPr>
              <w:pStyle w:val="ListParagraph"/>
              <w:spacing w:line="276" w:lineRule="auto"/>
              <w:ind w:left="0"/>
              <w:rPr>
                <w:rFonts w:cstheme="minorHAnsi"/>
                <w:sz w:val="20"/>
                <w:szCs w:val="20"/>
                <w:lang w:val="en-GB"/>
              </w:rPr>
            </w:pPr>
            <w:r>
              <w:rPr>
                <w:rFonts w:cstheme="minorHAnsi"/>
                <w:sz w:val="20"/>
                <w:szCs w:val="20"/>
                <w:lang w:val="en-GB"/>
              </w:rPr>
              <w:t>26</w:t>
            </w:r>
            <w:r w:rsidRPr="004F5FCA">
              <w:rPr>
                <w:rFonts w:cstheme="minorHAnsi"/>
                <w:sz w:val="20"/>
                <w:szCs w:val="20"/>
                <w:vertAlign w:val="superscript"/>
                <w:lang w:val="en-GB"/>
              </w:rPr>
              <w:t>th</w:t>
            </w:r>
            <w:r>
              <w:rPr>
                <w:rFonts w:cstheme="minorHAnsi"/>
                <w:sz w:val="20"/>
                <w:szCs w:val="20"/>
                <w:lang w:val="en-GB"/>
              </w:rPr>
              <w:t xml:space="preserve"> November 2025</w:t>
            </w:r>
          </w:p>
        </w:tc>
      </w:tr>
      <w:bookmarkEnd w:id="1"/>
      <w:tr w:rsidR="00010234" w:rsidRPr="006D4936" w14:paraId="45EA5C72" w14:textId="77777777" w:rsidTr="00B05877">
        <w:tc>
          <w:tcPr>
            <w:tcW w:w="3060" w:type="dxa"/>
          </w:tcPr>
          <w:p w14:paraId="1CAAA8C8" w14:textId="3A8F786B" w:rsidR="00010234" w:rsidRPr="006D4936" w:rsidRDefault="00010234" w:rsidP="00910FA0">
            <w:pPr>
              <w:pStyle w:val="ListParagraph"/>
              <w:spacing w:line="276" w:lineRule="auto"/>
              <w:ind w:left="0"/>
              <w:rPr>
                <w:rFonts w:cstheme="minorHAnsi"/>
                <w:sz w:val="20"/>
                <w:szCs w:val="20"/>
              </w:rPr>
            </w:pPr>
            <w:r w:rsidRPr="006D4936">
              <w:rPr>
                <w:rFonts w:cstheme="minorHAnsi"/>
                <w:sz w:val="20"/>
                <w:szCs w:val="20"/>
              </w:rPr>
              <w:t xml:space="preserve">Submission of  Quotations </w:t>
            </w:r>
          </w:p>
        </w:tc>
        <w:tc>
          <w:tcPr>
            <w:tcW w:w="3043" w:type="dxa"/>
          </w:tcPr>
          <w:p w14:paraId="5A19D46D" w14:textId="656063E7" w:rsidR="00010234" w:rsidRPr="00B05877" w:rsidRDefault="004F5FCA" w:rsidP="00910FA0">
            <w:pPr>
              <w:pStyle w:val="ListParagraph"/>
              <w:spacing w:line="276" w:lineRule="auto"/>
              <w:ind w:left="0"/>
              <w:rPr>
                <w:rFonts w:cstheme="minorHAnsi"/>
                <w:sz w:val="20"/>
                <w:szCs w:val="20"/>
                <w:lang w:val="en-GB"/>
              </w:rPr>
            </w:pPr>
            <w:r>
              <w:rPr>
                <w:rFonts w:cstheme="minorHAnsi"/>
                <w:sz w:val="20"/>
                <w:szCs w:val="20"/>
                <w:lang w:val="en-GB"/>
              </w:rPr>
              <w:t>12</w:t>
            </w:r>
            <w:r w:rsidRPr="004F5FCA">
              <w:rPr>
                <w:rFonts w:cstheme="minorHAnsi"/>
                <w:sz w:val="20"/>
                <w:szCs w:val="20"/>
                <w:vertAlign w:val="superscript"/>
                <w:lang w:val="en-GB"/>
              </w:rPr>
              <w:t>th</w:t>
            </w:r>
            <w:r>
              <w:rPr>
                <w:rFonts w:cstheme="minorHAnsi"/>
                <w:sz w:val="20"/>
                <w:szCs w:val="20"/>
                <w:lang w:val="en-GB"/>
              </w:rPr>
              <w:t xml:space="preserve"> December</w:t>
            </w:r>
            <w:r w:rsidR="00342135" w:rsidRPr="00B05877">
              <w:rPr>
                <w:rFonts w:cstheme="minorHAnsi"/>
                <w:sz w:val="20"/>
                <w:szCs w:val="20"/>
                <w:lang w:val="en-GB"/>
              </w:rPr>
              <w:t xml:space="preserve"> 202</w:t>
            </w:r>
            <w:r w:rsidR="00B25021" w:rsidRPr="00B05877">
              <w:rPr>
                <w:rFonts w:cstheme="minorHAnsi"/>
                <w:sz w:val="20"/>
                <w:szCs w:val="20"/>
                <w:lang w:val="en-GB"/>
              </w:rPr>
              <w:t>5</w:t>
            </w:r>
            <w:r w:rsidR="00342135" w:rsidRPr="00B05877">
              <w:rPr>
                <w:rFonts w:cstheme="minorHAnsi"/>
                <w:sz w:val="20"/>
                <w:szCs w:val="20"/>
                <w:lang w:val="en-GB"/>
              </w:rPr>
              <w:t xml:space="preserve"> </w:t>
            </w:r>
            <w:r w:rsidR="00FC1C41" w:rsidRPr="00B05877">
              <w:rPr>
                <w:rFonts w:cstheme="minorHAnsi"/>
                <w:sz w:val="20"/>
                <w:szCs w:val="20"/>
                <w:lang w:val="en-GB"/>
              </w:rPr>
              <w:t xml:space="preserve"> </w:t>
            </w:r>
          </w:p>
        </w:tc>
      </w:tr>
    </w:tbl>
    <w:p w14:paraId="1B7F72F0" w14:textId="3B1F4588" w:rsidR="00307E4D" w:rsidRPr="006D4936" w:rsidRDefault="00307E4D" w:rsidP="00910FA0">
      <w:pPr>
        <w:pStyle w:val="ListParagraph"/>
        <w:spacing w:line="276" w:lineRule="auto"/>
        <w:rPr>
          <w:rFonts w:cstheme="minorHAnsi"/>
          <w:b/>
          <w:sz w:val="20"/>
          <w:szCs w:val="20"/>
        </w:rPr>
      </w:pPr>
    </w:p>
    <w:p w14:paraId="7FC69A5A" w14:textId="77777777" w:rsidR="00B51BE2" w:rsidRDefault="00B51BE2" w:rsidP="00910FA0">
      <w:pPr>
        <w:pStyle w:val="ListParagraph"/>
        <w:spacing w:line="276" w:lineRule="auto"/>
        <w:rPr>
          <w:rFonts w:cstheme="minorHAnsi"/>
          <w:b/>
          <w:sz w:val="20"/>
          <w:szCs w:val="20"/>
        </w:rPr>
      </w:pPr>
    </w:p>
    <w:p w14:paraId="39E2ED32" w14:textId="77777777" w:rsidR="00151115" w:rsidRDefault="00151115" w:rsidP="00910FA0">
      <w:pPr>
        <w:pStyle w:val="ListParagraph"/>
        <w:spacing w:line="276" w:lineRule="auto"/>
        <w:rPr>
          <w:rFonts w:cstheme="minorHAnsi"/>
          <w:b/>
          <w:sz w:val="20"/>
          <w:szCs w:val="20"/>
        </w:rPr>
      </w:pPr>
    </w:p>
    <w:p w14:paraId="42BAA6A9" w14:textId="77777777" w:rsidR="00151115" w:rsidRPr="006D4936" w:rsidRDefault="00151115" w:rsidP="00910FA0">
      <w:pPr>
        <w:pStyle w:val="ListParagraph"/>
        <w:spacing w:line="276" w:lineRule="auto"/>
        <w:rPr>
          <w:rFonts w:cstheme="minorHAnsi"/>
          <w:b/>
          <w:sz w:val="20"/>
          <w:szCs w:val="20"/>
        </w:rPr>
      </w:pPr>
    </w:p>
    <w:p w14:paraId="1F7B8EA9" w14:textId="77777777" w:rsidR="00151115" w:rsidRDefault="009621D8" w:rsidP="00151115">
      <w:pPr>
        <w:pStyle w:val="ListParagraph"/>
        <w:numPr>
          <w:ilvl w:val="1"/>
          <w:numId w:val="1"/>
        </w:numPr>
        <w:spacing w:line="276" w:lineRule="auto"/>
        <w:rPr>
          <w:rFonts w:cstheme="minorHAnsi"/>
          <w:b/>
          <w:sz w:val="20"/>
          <w:szCs w:val="20"/>
        </w:rPr>
      </w:pPr>
      <w:r w:rsidRPr="006D4936">
        <w:rPr>
          <w:rFonts w:cstheme="minorHAnsi"/>
          <w:b/>
          <w:sz w:val="20"/>
          <w:szCs w:val="20"/>
        </w:rPr>
        <w:t xml:space="preserve">Response Requirements </w:t>
      </w:r>
    </w:p>
    <w:p w14:paraId="1F1CCA37" w14:textId="1CEC1BC1" w:rsidR="00EB1495" w:rsidRPr="00151115" w:rsidRDefault="00151115" w:rsidP="00151115">
      <w:pPr>
        <w:spacing w:line="276" w:lineRule="auto"/>
        <w:ind w:firstLine="360"/>
        <w:rPr>
          <w:rFonts w:cstheme="minorHAnsi"/>
          <w:b/>
          <w:sz w:val="20"/>
          <w:szCs w:val="20"/>
        </w:rPr>
      </w:pPr>
      <w:r w:rsidRPr="00151115">
        <w:rPr>
          <w:rFonts w:cstheme="minorHAnsi"/>
          <w:sz w:val="20"/>
          <w:szCs w:val="20"/>
        </w:rPr>
        <w:t xml:space="preserve">1.5.1 </w:t>
      </w:r>
      <w:r w:rsidR="00EB1495" w:rsidRPr="00151115">
        <w:rPr>
          <w:rFonts w:cstheme="minorHAnsi"/>
          <w:sz w:val="20"/>
          <w:szCs w:val="20"/>
        </w:rPr>
        <w:t xml:space="preserve">Bidders are to submit </w:t>
      </w:r>
      <w:r w:rsidR="001379A5" w:rsidRPr="00151115">
        <w:rPr>
          <w:rFonts w:cstheme="minorHAnsi"/>
          <w:sz w:val="20"/>
          <w:szCs w:val="20"/>
        </w:rPr>
        <w:t xml:space="preserve">a quote containing the information as per Annex 1: Financial Offer </w:t>
      </w:r>
    </w:p>
    <w:p w14:paraId="28713DF3" w14:textId="77777777" w:rsidR="00BF32DF" w:rsidRPr="006D4936" w:rsidRDefault="00BF32DF" w:rsidP="00910FA0">
      <w:pPr>
        <w:pStyle w:val="ListParagraph"/>
        <w:spacing w:line="276" w:lineRule="auto"/>
        <w:jc w:val="both"/>
        <w:rPr>
          <w:rFonts w:cstheme="minorHAnsi"/>
          <w:sz w:val="20"/>
          <w:szCs w:val="20"/>
        </w:rPr>
      </w:pPr>
    </w:p>
    <w:p w14:paraId="1B624EEC" w14:textId="77777777" w:rsidR="007D699D" w:rsidRPr="006D4936" w:rsidRDefault="00DC7C5E" w:rsidP="00910FA0">
      <w:pPr>
        <w:pStyle w:val="ListParagraph"/>
        <w:numPr>
          <w:ilvl w:val="1"/>
          <w:numId w:val="1"/>
        </w:numPr>
        <w:spacing w:line="276" w:lineRule="auto"/>
        <w:jc w:val="both"/>
        <w:rPr>
          <w:rFonts w:cstheme="minorHAnsi"/>
          <w:b/>
          <w:sz w:val="20"/>
          <w:szCs w:val="20"/>
        </w:rPr>
      </w:pPr>
      <w:r w:rsidRPr="006D4936">
        <w:rPr>
          <w:rFonts w:cstheme="minorHAnsi"/>
          <w:b/>
          <w:sz w:val="20"/>
          <w:szCs w:val="20"/>
        </w:rPr>
        <w:t>Submissions</w:t>
      </w:r>
      <w:r w:rsidR="007D699D" w:rsidRPr="006D4936">
        <w:rPr>
          <w:rFonts w:cstheme="minorHAnsi"/>
          <w:b/>
          <w:sz w:val="20"/>
          <w:szCs w:val="20"/>
        </w:rPr>
        <w:t xml:space="preserve"> </w:t>
      </w:r>
    </w:p>
    <w:p w14:paraId="257A7DB1" w14:textId="77777777" w:rsidR="008B4495" w:rsidRPr="006D4936" w:rsidRDefault="008B4495" w:rsidP="00910FA0">
      <w:pPr>
        <w:pStyle w:val="ListParagraph"/>
        <w:spacing w:line="276" w:lineRule="auto"/>
        <w:jc w:val="both"/>
        <w:rPr>
          <w:rFonts w:cstheme="minorHAnsi"/>
          <w:sz w:val="20"/>
          <w:szCs w:val="20"/>
        </w:rPr>
      </w:pPr>
    </w:p>
    <w:p w14:paraId="6734AD7D" w14:textId="61850C8A" w:rsidR="00D814D4" w:rsidRPr="006D4936" w:rsidRDefault="00DC7C5E" w:rsidP="00910FA0">
      <w:pPr>
        <w:pStyle w:val="ListParagraph"/>
        <w:spacing w:line="276" w:lineRule="auto"/>
        <w:jc w:val="both"/>
        <w:rPr>
          <w:rFonts w:cstheme="minorHAnsi"/>
          <w:sz w:val="20"/>
          <w:szCs w:val="20"/>
        </w:rPr>
      </w:pPr>
      <w:r w:rsidRPr="006D4936">
        <w:rPr>
          <w:rFonts w:cstheme="minorHAnsi"/>
          <w:sz w:val="20"/>
          <w:szCs w:val="20"/>
        </w:rPr>
        <w:t xml:space="preserve">Interested Bidders are to submit a quotation with the format identified in Clause </w:t>
      </w:r>
      <w:r w:rsidR="00E761E3" w:rsidRPr="006D4936">
        <w:rPr>
          <w:rFonts w:cstheme="minorHAnsi"/>
          <w:sz w:val="20"/>
          <w:szCs w:val="20"/>
        </w:rPr>
        <w:t>1.</w:t>
      </w:r>
      <w:r w:rsidR="00703765" w:rsidRPr="006D4936">
        <w:rPr>
          <w:rFonts w:cstheme="minorHAnsi"/>
          <w:sz w:val="20"/>
          <w:szCs w:val="20"/>
          <w:lang w:val="en-US"/>
        </w:rPr>
        <w:t>5</w:t>
      </w:r>
      <w:r w:rsidRPr="006D4936">
        <w:rPr>
          <w:rFonts w:cstheme="minorHAnsi"/>
          <w:sz w:val="20"/>
          <w:szCs w:val="20"/>
        </w:rPr>
        <w:t xml:space="preserve"> – Response Requirements</w:t>
      </w:r>
      <w:r w:rsidR="008B4495" w:rsidRPr="006D4936">
        <w:rPr>
          <w:rFonts w:cstheme="minorHAnsi"/>
          <w:sz w:val="20"/>
          <w:szCs w:val="20"/>
        </w:rPr>
        <w:t xml:space="preserve"> by not later than </w:t>
      </w:r>
      <w:r w:rsidR="004F5FCA">
        <w:rPr>
          <w:rFonts w:cstheme="minorHAnsi"/>
          <w:b/>
          <w:bCs/>
          <w:sz w:val="20"/>
          <w:szCs w:val="20"/>
        </w:rPr>
        <w:t>12</w:t>
      </w:r>
      <w:r w:rsidR="001F222B">
        <w:rPr>
          <w:rFonts w:cstheme="minorHAnsi"/>
          <w:b/>
          <w:bCs/>
          <w:sz w:val="20"/>
          <w:szCs w:val="20"/>
        </w:rPr>
        <w:t>th</w:t>
      </w:r>
      <w:r w:rsidR="00B25021" w:rsidRPr="00B05877">
        <w:rPr>
          <w:rFonts w:cstheme="minorHAnsi"/>
          <w:b/>
          <w:bCs/>
          <w:sz w:val="20"/>
          <w:szCs w:val="20"/>
        </w:rPr>
        <w:t xml:space="preserve"> </w:t>
      </w:r>
      <w:r w:rsidR="004F5FCA">
        <w:rPr>
          <w:rFonts w:cstheme="minorHAnsi"/>
          <w:b/>
          <w:bCs/>
          <w:sz w:val="20"/>
          <w:szCs w:val="20"/>
        </w:rPr>
        <w:t>December</w:t>
      </w:r>
      <w:r w:rsidR="00B25021" w:rsidRPr="00B05877">
        <w:rPr>
          <w:rFonts w:cstheme="minorHAnsi"/>
          <w:b/>
          <w:bCs/>
          <w:sz w:val="20"/>
          <w:szCs w:val="20"/>
        </w:rPr>
        <w:t xml:space="preserve"> 2025</w:t>
      </w:r>
      <w:r w:rsidR="004F5FCA">
        <w:rPr>
          <w:rFonts w:cstheme="minorHAnsi"/>
          <w:b/>
          <w:bCs/>
          <w:sz w:val="20"/>
          <w:szCs w:val="20"/>
        </w:rPr>
        <w:t xml:space="preserve">, </w:t>
      </w:r>
      <w:r w:rsidR="004F5FCA" w:rsidRPr="004F5FCA">
        <w:rPr>
          <w:rFonts w:cstheme="minorHAnsi"/>
          <w:sz w:val="20"/>
          <w:szCs w:val="20"/>
        </w:rPr>
        <w:t>by submitting the quote in the tender box located at the entrance of</w:t>
      </w:r>
      <w:r w:rsidR="004F5FCA">
        <w:rPr>
          <w:rFonts w:cstheme="minorHAnsi"/>
          <w:b/>
          <w:bCs/>
          <w:sz w:val="20"/>
          <w:szCs w:val="20"/>
        </w:rPr>
        <w:t xml:space="preserve"> </w:t>
      </w:r>
      <w:r w:rsidR="004F5FCA">
        <w:rPr>
          <w:rFonts w:cstheme="minorHAnsi"/>
          <w:sz w:val="20"/>
          <w:szCs w:val="20"/>
          <w:lang w:val="en-GB"/>
        </w:rPr>
        <w:t xml:space="preserve">Każin San Ġużepp Banda De Rohan Żebbuġ, </w:t>
      </w:r>
      <w:r w:rsidR="004F5FCA" w:rsidRPr="002C0933">
        <w:rPr>
          <w:rFonts w:cstheme="minorHAnsi"/>
          <w:b/>
          <w:bCs/>
          <w:sz w:val="20"/>
          <w:szCs w:val="20"/>
          <w:lang w:val="en-GB"/>
        </w:rPr>
        <w:t>18, Misraħ San Filep, Ħaż-Żebbuġ</w:t>
      </w:r>
      <w:r w:rsidR="00604FA9" w:rsidRPr="006D4936">
        <w:rPr>
          <w:rFonts w:eastAsia="Times New Roman" w:cstheme="minorHAnsi"/>
          <w:lang w:val="en-GB"/>
        </w:rPr>
        <w:t xml:space="preserve">. </w:t>
      </w:r>
    </w:p>
    <w:p w14:paraId="6AF08B78" w14:textId="77777777" w:rsidR="00D814D4" w:rsidRPr="006D4936" w:rsidRDefault="00D814D4" w:rsidP="00910FA0">
      <w:pPr>
        <w:pStyle w:val="ListParagraph"/>
        <w:spacing w:line="276" w:lineRule="auto"/>
        <w:jc w:val="both"/>
        <w:rPr>
          <w:rFonts w:cstheme="minorHAnsi"/>
          <w:sz w:val="20"/>
          <w:szCs w:val="20"/>
        </w:rPr>
      </w:pPr>
    </w:p>
    <w:p w14:paraId="3A1AC78C" w14:textId="77777777" w:rsidR="001379A5" w:rsidRDefault="00DC7C5E" w:rsidP="001379A5">
      <w:pPr>
        <w:pStyle w:val="ListParagraph"/>
        <w:spacing w:line="276" w:lineRule="auto"/>
        <w:jc w:val="both"/>
        <w:rPr>
          <w:rFonts w:cstheme="minorHAnsi"/>
          <w:sz w:val="20"/>
          <w:szCs w:val="20"/>
        </w:rPr>
      </w:pPr>
      <w:r w:rsidRPr="006D4936">
        <w:rPr>
          <w:rFonts w:cstheme="minorHAnsi"/>
          <w:b/>
          <w:bCs/>
          <w:sz w:val="20"/>
          <w:szCs w:val="20"/>
        </w:rPr>
        <w:t>Late submissions will not be considered.</w:t>
      </w:r>
      <w:r w:rsidRPr="006D4936">
        <w:rPr>
          <w:rFonts w:cstheme="minorHAnsi"/>
          <w:sz w:val="20"/>
          <w:szCs w:val="20"/>
        </w:rPr>
        <w:t xml:space="preserve">  Late </w:t>
      </w:r>
      <w:r w:rsidR="00E761E3" w:rsidRPr="006D4936">
        <w:rPr>
          <w:rFonts w:cstheme="minorHAnsi"/>
          <w:sz w:val="20"/>
          <w:szCs w:val="20"/>
        </w:rPr>
        <w:t>q</w:t>
      </w:r>
      <w:r w:rsidRPr="006D4936">
        <w:rPr>
          <w:rFonts w:cstheme="minorHAnsi"/>
          <w:sz w:val="20"/>
          <w:szCs w:val="20"/>
        </w:rPr>
        <w:t xml:space="preserve">uotations will be rejected and will not be evaluated. No liability can be accepted for late </w:t>
      </w:r>
      <w:r w:rsidR="00E761E3" w:rsidRPr="006D4936">
        <w:rPr>
          <w:rFonts w:cstheme="minorHAnsi"/>
          <w:sz w:val="20"/>
          <w:szCs w:val="20"/>
        </w:rPr>
        <w:t>q</w:t>
      </w:r>
      <w:r w:rsidRPr="006D4936">
        <w:rPr>
          <w:rFonts w:cstheme="minorHAnsi"/>
          <w:sz w:val="20"/>
          <w:szCs w:val="20"/>
        </w:rPr>
        <w:t>uotations.</w:t>
      </w:r>
      <w:r w:rsidR="007D699D" w:rsidRPr="006D4936">
        <w:rPr>
          <w:rFonts w:cstheme="minorHAnsi"/>
          <w:sz w:val="20"/>
          <w:szCs w:val="20"/>
        </w:rPr>
        <w:t xml:space="preserve"> </w:t>
      </w:r>
      <w:r w:rsidRPr="006D4936">
        <w:rPr>
          <w:rFonts w:cstheme="minorHAnsi"/>
          <w:sz w:val="20"/>
          <w:szCs w:val="20"/>
        </w:rPr>
        <w:t xml:space="preserve">Information supplied by the bidder in response to this call for </w:t>
      </w:r>
      <w:r w:rsidR="00F65A5B" w:rsidRPr="006D4936">
        <w:rPr>
          <w:rFonts w:cstheme="minorHAnsi"/>
          <w:sz w:val="20"/>
          <w:szCs w:val="20"/>
        </w:rPr>
        <w:t xml:space="preserve">request </w:t>
      </w:r>
      <w:r w:rsidRPr="006D4936">
        <w:rPr>
          <w:rFonts w:cstheme="minorHAnsi"/>
          <w:sz w:val="20"/>
          <w:szCs w:val="20"/>
        </w:rPr>
        <w:t xml:space="preserve">quotations will be treated as confidential and in accordance with the Data Protection Act. </w:t>
      </w:r>
    </w:p>
    <w:p w14:paraId="592B6414" w14:textId="77777777" w:rsidR="001379A5" w:rsidRDefault="001379A5" w:rsidP="001379A5">
      <w:pPr>
        <w:pStyle w:val="ListParagraph"/>
        <w:spacing w:line="276" w:lineRule="auto"/>
        <w:jc w:val="both"/>
        <w:rPr>
          <w:rFonts w:cstheme="minorHAnsi"/>
          <w:b/>
          <w:sz w:val="20"/>
          <w:szCs w:val="20"/>
        </w:rPr>
      </w:pPr>
    </w:p>
    <w:p w14:paraId="4E4FA47E" w14:textId="77777777" w:rsidR="001379A5" w:rsidRDefault="001379A5" w:rsidP="001379A5">
      <w:pPr>
        <w:pStyle w:val="ListParagraph"/>
        <w:spacing w:line="276" w:lineRule="auto"/>
        <w:jc w:val="both"/>
        <w:rPr>
          <w:rFonts w:cstheme="minorHAnsi"/>
          <w:b/>
          <w:sz w:val="20"/>
          <w:szCs w:val="20"/>
        </w:rPr>
      </w:pPr>
    </w:p>
    <w:p w14:paraId="7493AB55" w14:textId="306621CC" w:rsidR="00F71E87" w:rsidRPr="00151115" w:rsidRDefault="00F71E87" w:rsidP="001379A5">
      <w:pPr>
        <w:pStyle w:val="ListParagraph"/>
        <w:spacing w:line="276" w:lineRule="auto"/>
        <w:ind w:left="0"/>
        <w:jc w:val="both"/>
        <w:rPr>
          <w:rFonts w:cstheme="minorHAnsi"/>
          <w:b/>
          <w:sz w:val="20"/>
          <w:szCs w:val="20"/>
        </w:rPr>
      </w:pPr>
      <w:r w:rsidRPr="00151115">
        <w:rPr>
          <w:rFonts w:cstheme="minorHAnsi"/>
          <w:b/>
          <w:sz w:val="20"/>
          <w:szCs w:val="20"/>
        </w:rPr>
        <w:t xml:space="preserve">SECTION </w:t>
      </w:r>
      <w:r w:rsidR="007D699D" w:rsidRPr="00151115">
        <w:rPr>
          <w:rFonts w:cstheme="minorHAnsi"/>
          <w:b/>
          <w:sz w:val="20"/>
          <w:szCs w:val="20"/>
        </w:rPr>
        <w:t>2</w:t>
      </w:r>
      <w:r w:rsidR="009621D8" w:rsidRPr="00151115">
        <w:rPr>
          <w:rFonts w:cstheme="minorHAnsi"/>
          <w:b/>
          <w:sz w:val="20"/>
          <w:szCs w:val="20"/>
        </w:rPr>
        <w:t xml:space="preserve"> -</w:t>
      </w:r>
      <w:r w:rsidRPr="00151115">
        <w:rPr>
          <w:rFonts w:cstheme="minorHAnsi"/>
          <w:b/>
          <w:sz w:val="20"/>
          <w:szCs w:val="20"/>
        </w:rPr>
        <w:t xml:space="preserve"> TECHNICAL SPECIFICATIONS/ TERMS OF REFERENCE</w:t>
      </w:r>
    </w:p>
    <w:p w14:paraId="6020DB7B" w14:textId="77777777" w:rsidR="007D699D" w:rsidRPr="006D4936" w:rsidRDefault="007D699D" w:rsidP="00910FA0">
      <w:pPr>
        <w:spacing w:line="276" w:lineRule="auto"/>
        <w:rPr>
          <w:rFonts w:cstheme="minorHAnsi"/>
          <w:b/>
          <w:sz w:val="20"/>
          <w:szCs w:val="20"/>
        </w:rPr>
      </w:pPr>
      <w:r w:rsidRPr="00151115">
        <w:rPr>
          <w:rFonts w:cstheme="minorHAnsi"/>
          <w:b/>
          <w:sz w:val="20"/>
          <w:szCs w:val="20"/>
        </w:rPr>
        <w:t xml:space="preserve">2.1 </w:t>
      </w:r>
      <w:r w:rsidR="00552269" w:rsidRPr="00151115">
        <w:rPr>
          <w:rFonts w:cstheme="minorHAnsi"/>
          <w:b/>
          <w:sz w:val="20"/>
          <w:szCs w:val="20"/>
        </w:rPr>
        <w:t>Background Information</w:t>
      </w:r>
      <w:r w:rsidR="00552269" w:rsidRPr="006D4936">
        <w:rPr>
          <w:rFonts w:cstheme="minorHAnsi"/>
          <w:b/>
          <w:sz w:val="20"/>
          <w:szCs w:val="20"/>
        </w:rPr>
        <w:t xml:space="preserve"> </w:t>
      </w:r>
    </w:p>
    <w:p w14:paraId="465FE634" w14:textId="6A382955" w:rsidR="007E5F71" w:rsidRPr="006D4936" w:rsidRDefault="007D699D" w:rsidP="00151115">
      <w:pPr>
        <w:autoSpaceDE w:val="0"/>
        <w:autoSpaceDN w:val="0"/>
        <w:adjustRightInd w:val="0"/>
        <w:spacing w:after="0" w:line="276" w:lineRule="auto"/>
        <w:ind w:left="567" w:hanging="567"/>
        <w:jc w:val="both"/>
        <w:rPr>
          <w:rFonts w:cstheme="minorHAnsi"/>
          <w:sz w:val="20"/>
          <w:szCs w:val="20"/>
        </w:rPr>
      </w:pPr>
      <w:r w:rsidRPr="006D4936">
        <w:rPr>
          <w:rFonts w:cstheme="minorHAnsi"/>
          <w:sz w:val="20"/>
          <w:szCs w:val="20"/>
        </w:rPr>
        <w:t>2.1.1</w:t>
      </w:r>
      <w:r w:rsidR="00B02BFA" w:rsidRPr="006D4936">
        <w:rPr>
          <w:rFonts w:cstheme="minorHAnsi"/>
          <w:sz w:val="20"/>
          <w:szCs w:val="20"/>
        </w:rPr>
        <w:tab/>
      </w:r>
      <w:r w:rsidR="00151115" w:rsidRPr="00151115">
        <w:rPr>
          <w:rFonts w:cstheme="minorHAnsi"/>
          <w:sz w:val="20"/>
          <w:szCs w:val="20"/>
          <w:lang w:val="en-US"/>
        </w:rPr>
        <w:t>Każin San Ġużepp Banda De Rohan Żebbuġ</w:t>
      </w:r>
      <w:r w:rsidR="00151115">
        <w:rPr>
          <w:rFonts w:cstheme="minorHAnsi"/>
          <w:sz w:val="20"/>
          <w:szCs w:val="20"/>
          <w:lang w:val="en-US"/>
        </w:rPr>
        <w:t xml:space="preserve"> </w:t>
      </w:r>
      <w:r w:rsidR="007E5F71" w:rsidRPr="007E5F71">
        <w:rPr>
          <w:rFonts w:cstheme="minorHAnsi"/>
          <w:sz w:val="20"/>
          <w:szCs w:val="20"/>
          <w:lang w:val="en-US"/>
        </w:rPr>
        <w:t>is a Maltese music school and social club</w:t>
      </w:r>
      <w:r w:rsidR="007E5F71">
        <w:rPr>
          <w:rFonts w:cstheme="minorHAnsi"/>
          <w:sz w:val="20"/>
          <w:szCs w:val="20"/>
          <w:lang w:val="en-US"/>
        </w:rPr>
        <w:t xml:space="preserve"> </w:t>
      </w:r>
      <w:r w:rsidR="007E5F71" w:rsidRPr="007E5F71">
        <w:rPr>
          <w:rFonts w:cstheme="minorHAnsi"/>
          <w:sz w:val="20"/>
          <w:szCs w:val="20"/>
          <w:lang w:val="en-US"/>
        </w:rPr>
        <w:t>that plays a vital role in the cultural life of its</w:t>
      </w:r>
      <w:r w:rsidR="007E5F71">
        <w:rPr>
          <w:rFonts w:cstheme="minorHAnsi"/>
          <w:sz w:val="20"/>
          <w:szCs w:val="20"/>
          <w:lang w:val="en-US"/>
        </w:rPr>
        <w:t xml:space="preserve"> </w:t>
      </w:r>
      <w:r w:rsidR="007E5F71" w:rsidRPr="007E5F71">
        <w:rPr>
          <w:rFonts w:cstheme="minorHAnsi"/>
          <w:sz w:val="20"/>
          <w:szCs w:val="20"/>
          <w:lang w:val="en-US"/>
        </w:rPr>
        <w:t xml:space="preserve">community. </w:t>
      </w:r>
      <w:r w:rsidR="00151115" w:rsidRPr="00151115">
        <w:rPr>
          <w:rFonts w:cstheme="minorHAnsi"/>
          <w:sz w:val="20"/>
          <w:szCs w:val="20"/>
          <w:lang w:val="en-US"/>
        </w:rPr>
        <w:t xml:space="preserve">Każin San Ġużepp Banda De Rohan Żebbuġ </w:t>
      </w:r>
      <w:r w:rsidR="00151115">
        <w:rPr>
          <w:rFonts w:cstheme="minorHAnsi"/>
          <w:sz w:val="20"/>
          <w:szCs w:val="20"/>
          <w:lang w:val="en-US"/>
        </w:rPr>
        <w:t xml:space="preserve">project is </w:t>
      </w:r>
      <w:r w:rsidR="00151115" w:rsidRPr="00151115">
        <w:rPr>
          <w:rFonts w:cstheme="minorHAnsi"/>
          <w:sz w:val="20"/>
          <w:szCs w:val="20"/>
          <w:lang w:val="en-US"/>
        </w:rPr>
        <w:t>the restoration of four historic papier-mâché statues and eight artistic wooden pedestals which adorn the main square of Żebbuġ during the annual feast of Saint Joseph. The statues were created by the renowned Maltese artist Karmenu Mallia, known as “il-Lhudi,” and are considered significant examples of Maltese religious folk art. The eight pedestals, around 80 years old, were designed by Emmanuel Buhagiar, renowned for designing several religious artefacts around churches in Malta. Over time, these cultural artefacts have suffered from environmental exposure, ageing, and repeated repainting, leading to a gradual loss of their original craftsmanship.</w:t>
      </w:r>
    </w:p>
    <w:p w14:paraId="49D22486" w14:textId="494AB529" w:rsidR="003662E7" w:rsidRPr="006D4936" w:rsidRDefault="00B02BFA" w:rsidP="00342135">
      <w:pPr>
        <w:spacing w:line="276" w:lineRule="auto"/>
        <w:ind w:left="567" w:hanging="567"/>
        <w:jc w:val="both"/>
        <w:rPr>
          <w:rFonts w:cstheme="minorHAnsi"/>
          <w:sz w:val="20"/>
          <w:szCs w:val="20"/>
          <w:lang w:val="en-GB"/>
        </w:rPr>
      </w:pPr>
      <w:r w:rsidRPr="006D4936">
        <w:rPr>
          <w:rFonts w:cstheme="minorHAnsi"/>
          <w:sz w:val="20"/>
          <w:szCs w:val="20"/>
          <w:lang w:val="en-GB"/>
        </w:rPr>
        <w:t xml:space="preserve">2.1.2 </w:t>
      </w:r>
      <w:r w:rsidRPr="006D4936">
        <w:rPr>
          <w:rFonts w:cstheme="minorHAnsi"/>
          <w:sz w:val="20"/>
          <w:szCs w:val="20"/>
          <w:lang w:val="en-GB"/>
        </w:rPr>
        <w:tab/>
      </w:r>
      <w:r w:rsidR="009E7CDA" w:rsidRPr="006D4936">
        <w:rPr>
          <w:rFonts w:cstheme="minorHAnsi"/>
          <w:sz w:val="20"/>
          <w:szCs w:val="20"/>
        </w:rPr>
        <w:t>This call for quotations aims</w:t>
      </w:r>
      <w:r w:rsidRPr="006D4936">
        <w:rPr>
          <w:rFonts w:cstheme="minorHAnsi"/>
          <w:sz w:val="20"/>
          <w:szCs w:val="20"/>
        </w:rPr>
        <w:t xml:space="preserve"> to procure </w:t>
      </w:r>
      <w:r w:rsidR="00865368" w:rsidRPr="006D4936">
        <w:rPr>
          <w:rFonts w:cstheme="minorHAnsi"/>
          <w:sz w:val="20"/>
          <w:szCs w:val="20"/>
          <w:lang w:val="en-GB"/>
        </w:rPr>
        <w:t xml:space="preserve">the </w:t>
      </w:r>
      <w:r w:rsidR="00FC1C41" w:rsidRPr="006D4936">
        <w:rPr>
          <w:rFonts w:cstheme="minorHAnsi"/>
          <w:sz w:val="20"/>
          <w:szCs w:val="20"/>
          <w:lang w:val="en-GB"/>
        </w:rPr>
        <w:t xml:space="preserve">supply </w:t>
      </w:r>
      <w:r w:rsidR="001A621D" w:rsidRPr="001A621D">
        <w:rPr>
          <w:rFonts w:cstheme="minorHAnsi"/>
          <w:sz w:val="20"/>
          <w:szCs w:val="20"/>
          <w:lang w:val="en-GB"/>
        </w:rPr>
        <w:t>the restoration on 4 statues</w:t>
      </w:r>
      <w:r w:rsidR="001A621D">
        <w:rPr>
          <w:rFonts w:cstheme="minorHAnsi"/>
          <w:sz w:val="20"/>
          <w:szCs w:val="20"/>
          <w:lang w:val="en-GB"/>
        </w:rPr>
        <w:t xml:space="preserve">. </w:t>
      </w:r>
    </w:p>
    <w:p w14:paraId="20F8F94C" w14:textId="77777777" w:rsidR="00342135" w:rsidRPr="006D4936" w:rsidRDefault="00342135" w:rsidP="00342135">
      <w:pPr>
        <w:spacing w:line="276" w:lineRule="auto"/>
        <w:ind w:left="567" w:hanging="567"/>
        <w:jc w:val="both"/>
        <w:rPr>
          <w:rFonts w:cstheme="minorHAnsi"/>
          <w:sz w:val="20"/>
          <w:szCs w:val="20"/>
          <w:lang w:val="en-GB"/>
        </w:rPr>
      </w:pPr>
    </w:p>
    <w:p w14:paraId="3C976B1C" w14:textId="77777777" w:rsidR="00552269" w:rsidRPr="006D4936" w:rsidRDefault="00552269" w:rsidP="00910FA0">
      <w:pPr>
        <w:pStyle w:val="ListParagraph"/>
        <w:numPr>
          <w:ilvl w:val="1"/>
          <w:numId w:val="3"/>
        </w:numPr>
        <w:spacing w:line="276" w:lineRule="auto"/>
        <w:jc w:val="both"/>
        <w:rPr>
          <w:rFonts w:cstheme="minorHAnsi"/>
          <w:b/>
          <w:sz w:val="20"/>
          <w:szCs w:val="20"/>
        </w:rPr>
      </w:pPr>
      <w:r w:rsidRPr="006D4936">
        <w:rPr>
          <w:rFonts w:cstheme="minorHAnsi"/>
          <w:b/>
          <w:sz w:val="20"/>
          <w:szCs w:val="20"/>
        </w:rPr>
        <w:t>Requirements</w:t>
      </w:r>
    </w:p>
    <w:p w14:paraId="17F4D848" w14:textId="77777777" w:rsidR="00552269" w:rsidRPr="006D4936" w:rsidRDefault="00552269" w:rsidP="00910FA0">
      <w:pPr>
        <w:pStyle w:val="ListParagraph"/>
        <w:spacing w:line="276" w:lineRule="auto"/>
        <w:ind w:left="1080"/>
        <w:jc w:val="both"/>
        <w:rPr>
          <w:rFonts w:cstheme="minorHAnsi"/>
          <w:sz w:val="20"/>
          <w:szCs w:val="20"/>
        </w:rPr>
      </w:pPr>
    </w:p>
    <w:p w14:paraId="271A0418" w14:textId="77777777" w:rsidR="00E62018" w:rsidRPr="006D4936" w:rsidRDefault="00E62018" w:rsidP="00910FA0">
      <w:pPr>
        <w:pStyle w:val="ListParagraph"/>
        <w:numPr>
          <w:ilvl w:val="2"/>
          <w:numId w:val="3"/>
        </w:numPr>
        <w:spacing w:line="276" w:lineRule="auto"/>
        <w:jc w:val="both"/>
        <w:rPr>
          <w:rFonts w:cstheme="minorHAnsi"/>
          <w:sz w:val="20"/>
          <w:szCs w:val="20"/>
        </w:rPr>
      </w:pPr>
      <w:r w:rsidRPr="006D4936">
        <w:rPr>
          <w:rFonts w:cstheme="minorHAnsi"/>
          <w:sz w:val="20"/>
          <w:szCs w:val="20"/>
        </w:rPr>
        <w:t xml:space="preserve">Interested Economic Operators are to provide a Quotation in line with the </w:t>
      </w:r>
      <w:r w:rsidR="00C97BBA" w:rsidRPr="006D4936">
        <w:rPr>
          <w:rFonts w:cstheme="minorHAnsi"/>
          <w:sz w:val="20"/>
          <w:szCs w:val="20"/>
          <w:lang w:val="en-US"/>
        </w:rPr>
        <w:t>Technical Specifications</w:t>
      </w:r>
      <w:r w:rsidRPr="006D4936">
        <w:rPr>
          <w:rFonts w:cstheme="minorHAnsi"/>
          <w:sz w:val="20"/>
          <w:szCs w:val="20"/>
        </w:rPr>
        <w:t xml:space="preserve"> that is being included in Section 2.2.</w:t>
      </w:r>
      <w:r w:rsidR="00770524" w:rsidRPr="006D4936">
        <w:rPr>
          <w:rFonts w:cstheme="minorHAnsi"/>
          <w:sz w:val="20"/>
          <w:szCs w:val="20"/>
          <w:lang w:val="en-GB"/>
        </w:rPr>
        <w:t>2</w:t>
      </w:r>
      <w:r w:rsidRPr="006D4936">
        <w:rPr>
          <w:rFonts w:cstheme="minorHAnsi"/>
          <w:sz w:val="20"/>
          <w:szCs w:val="20"/>
        </w:rPr>
        <w:t>.</w:t>
      </w:r>
    </w:p>
    <w:p w14:paraId="2C1BE091" w14:textId="77777777" w:rsidR="00C97BBA" w:rsidRPr="006D4936" w:rsidRDefault="00C97BBA" w:rsidP="00910FA0">
      <w:pPr>
        <w:pStyle w:val="ListParagraph"/>
        <w:spacing w:line="276" w:lineRule="auto"/>
        <w:jc w:val="both"/>
        <w:rPr>
          <w:rFonts w:cstheme="minorHAnsi"/>
          <w:sz w:val="20"/>
          <w:szCs w:val="20"/>
        </w:rPr>
      </w:pPr>
    </w:p>
    <w:p w14:paraId="704F4E21" w14:textId="23548737" w:rsidR="00BB5502" w:rsidRPr="006D4936" w:rsidRDefault="00C97BBA" w:rsidP="00910FA0">
      <w:pPr>
        <w:pStyle w:val="ListParagraph"/>
        <w:numPr>
          <w:ilvl w:val="2"/>
          <w:numId w:val="3"/>
        </w:numPr>
        <w:spacing w:line="276" w:lineRule="auto"/>
        <w:jc w:val="both"/>
        <w:rPr>
          <w:rFonts w:cstheme="minorHAnsi"/>
          <w:sz w:val="20"/>
          <w:szCs w:val="20"/>
        </w:rPr>
      </w:pPr>
      <w:r w:rsidRPr="006D4936">
        <w:rPr>
          <w:rFonts w:cstheme="minorHAnsi"/>
          <w:sz w:val="20"/>
          <w:szCs w:val="20"/>
          <w:lang w:val="en-US"/>
        </w:rPr>
        <w:t xml:space="preserve">Technical Specifications: </w:t>
      </w:r>
    </w:p>
    <w:tbl>
      <w:tblPr>
        <w:tblW w:w="9771" w:type="dxa"/>
        <w:tblLook w:val="04A0" w:firstRow="1" w:lastRow="0" w:firstColumn="1" w:lastColumn="0" w:noHBand="0" w:noVBand="1"/>
      </w:tblPr>
      <w:tblGrid>
        <w:gridCol w:w="983"/>
        <w:gridCol w:w="8788"/>
      </w:tblGrid>
      <w:tr w:rsidR="001E42A9" w:rsidRPr="008E516C" w14:paraId="116BDEE5" w14:textId="77777777" w:rsidTr="003662E7">
        <w:trPr>
          <w:trHeight w:val="293"/>
        </w:trPr>
        <w:tc>
          <w:tcPr>
            <w:tcW w:w="983" w:type="dxa"/>
            <w:tcBorders>
              <w:top w:val="single" w:sz="8" w:space="0" w:color="auto"/>
              <w:left w:val="single" w:sz="8" w:space="0" w:color="auto"/>
              <w:bottom w:val="nil"/>
              <w:right w:val="nil"/>
            </w:tcBorders>
            <w:vAlign w:val="center"/>
            <w:hideMark/>
          </w:tcPr>
          <w:p w14:paraId="3F34156F" w14:textId="77777777" w:rsidR="001E42A9" w:rsidRPr="00EB178A" w:rsidRDefault="001E42A9" w:rsidP="008307C8">
            <w:pPr>
              <w:spacing w:after="0" w:line="240" w:lineRule="auto"/>
              <w:jc w:val="both"/>
              <w:rPr>
                <w:rFonts w:eastAsia="Times New Roman" w:cstheme="minorHAnsi"/>
                <w:b/>
                <w:bCs/>
                <w:color w:val="000000"/>
                <w:sz w:val="20"/>
                <w:szCs w:val="20"/>
                <w:lang w:val="en-GB" w:eastAsia="en-GB"/>
              </w:rPr>
            </w:pPr>
            <w:r w:rsidRPr="00EB178A">
              <w:rPr>
                <w:rFonts w:eastAsia="Times New Roman" w:cstheme="minorHAnsi"/>
                <w:b/>
                <w:bCs/>
                <w:color w:val="000000"/>
                <w:sz w:val="20"/>
                <w:szCs w:val="20"/>
                <w:lang w:val="en-GB" w:eastAsia="en-GB"/>
              </w:rPr>
              <w:t>Item No.</w:t>
            </w:r>
          </w:p>
        </w:tc>
        <w:tc>
          <w:tcPr>
            <w:tcW w:w="8788" w:type="dxa"/>
            <w:tcBorders>
              <w:top w:val="single" w:sz="8" w:space="0" w:color="auto"/>
              <w:left w:val="single" w:sz="8" w:space="0" w:color="auto"/>
              <w:bottom w:val="nil"/>
              <w:right w:val="single" w:sz="8" w:space="0" w:color="auto"/>
            </w:tcBorders>
            <w:noWrap/>
            <w:vAlign w:val="center"/>
            <w:hideMark/>
          </w:tcPr>
          <w:p w14:paraId="4C270EB4" w14:textId="77777777" w:rsidR="001E42A9" w:rsidRPr="00EB178A" w:rsidRDefault="001E42A9" w:rsidP="008307C8">
            <w:pPr>
              <w:spacing w:after="0" w:line="240" w:lineRule="auto"/>
              <w:jc w:val="both"/>
              <w:rPr>
                <w:rFonts w:eastAsia="Times New Roman" w:cstheme="minorHAnsi"/>
                <w:b/>
                <w:bCs/>
                <w:color w:val="000000"/>
                <w:sz w:val="20"/>
                <w:szCs w:val="20"/>
                <w:lang w:val="en-GB" w:eastAsia="en-GB"/>
              </w:rPr>
            </w:pPr>
            <w:r w:rsidRPr="00EB178A">
              <w:rPr>
                <w:rFonts w:eastAsia="Times New Roman" w:cstheme="minorHAnsi"/>
                <w:b/>
                <w:bCs/>
                <w:color w:val="000000"/>
                <w:sz w:val="20"/>
                <w:szCs w:val="20"/>
                <w:lang w:val="en-GB" w:eastAsia="en-GB"/>
              </w:rPr>
              <w:t>Description</w:t>
            </w:r>
          </w:p>
        </w:tc>
      </w:tr>
      <w:tr w:rsidR="001E42A9" w:rsidRPr="008E516C" w14:paraId="33FCA5D9" w14:textId="77777777" w:rsidTr="003662E7">
        <w:trPr>
          <w:trHeight w:val="285"/>
        </w:trPr>
        <w:tc>
          <w:tcPr>
            <w:tcW w:w="983" w:type="dxa"/>
            <w:vMerge w:val="restart"/>
            <w:tcBorders>
              <w:top w:val="single" w:sz="8" w:space="0" w:color="auto"/>
              <w:left w:val="single" w:sz="8" w:space="0" w:color="auto"/>
              <w:bottom w:val="single" w:sz="8" w:space="0" w:color="000000"/>
              <w:right w:val="single" w:sz="8" w:space="0" w:color="auto"/>
            </w:tcBorders>
            <w:noWrap/>
            <w:vAlign w:val="center"/>
            <w:hideMark/>
          </w:tcPr>
          <w:p w14:paraId="72529FF3" w14:textId="29BE6F69" w:rsidR="001E42A9" w:rsidRPr="00EB178A" w:rsidRDefault="001E42A9" w:rsidP="008307C8">
            <w:pPr>
              <w:spacing w:after="0" w:line="240" w:lineRule="auto"/>
              <w:jc w:val="center"/>
              <w:rPr>
                <w:rFonts w:eastAsia="Times New Roman" w:cstheme="minorHAnsi"/>
                <w:b/>
                <w:bCs/>
                <w:color w:val="000000"/>
                <w:lang w:val="en-GB" w:eastAsia="en-GB"/>
              </w:rPr>
            </w:pPr>
            <w:r w:rsidRPr="00EB178A">
              <w:rPr>
                <w:rFonts w:eastAsia="Times New Roman" w:cstheme="minorHAnsi"/>
                <w:b/>
                <w:bCs/>
                <w:color w:val="000000"/>
                <w:lang w:val="en-GB" w:eastAsia="en-GB"/>
              </w:rPr>
              <w:t>1.01</w:t>
            </w:r>
          </w:p>
        </w:tc>
        <w:tc>
          <w:tcPr>
            <w:tcW w:w="8788" w:type="dxa"/>
            <w:tcBorders>
              <w:top w:val="single" w:sz="8" w:space="0" w:color="auto"/>
              <w:left w:val="nil"/>
              <w:bottom w:val="single" w:sz="4" w:space="0" w:color="auto"/>
              <w:right w:val="single" w:sz="8" w:space="0" w:color="auto"/>
            </w:tcBorders>
            <w:noWrap/>
            <w:vAlign w:val="bottom"/>
            <w:hideMark/>
          </w:tcPr>
          <w:p w14:paraId="66CF2649" w14:textId="5D62C339" w:rsidR="001E42A9" w:rsidRPr="00EB178A" w:rsidRDefault="001A621D" w:rsidP="008307C8">
            <w:pPr>
              <w:spacing w:after="0" w:line="240" w:lineRule="auto"/>
              <w:rPr>
                <w:rFonts w:eastAsia="Times New Roman" w:cstheme="minorHAnsi"/>
                <w:b/>
                <w:bCs/>
                <w:color w:val="000000"/>
                <w:lang w:val="en-GB" w:eastAsia="en-GB"/>
              </w:rPr>
            </w:pPr>
            <w:r w:rsidRPr="00EB178A">
              <w:rPr>
                <w:rFonts w:eastAsia="Times New Roman" w:cstheme="minorHAnsi"/>
                <w:b/>
                <w:bCs/>
                <w:color w:val="000000"/>
                <w:lang w:val="en-GB" w:eastAsia="en-GB"/>
              </w:rPr>
              <w:t>Restoration on 4 Statues</w:t>
            </w:r>
          </w:p>
        </w:tc>
      </w:tr>
      <w:tr w:rsidR="001E42A9" w:rsidRPr="008E516C" w14:paraId="00F8153D" w14:textId="77777777" w:rsidTr="00EB178A">
        <w:trPr>
          <w:trHeight w:val="285"/>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35740419" w14:textId="77777777" w:rsidR="001E42A9" w:rsidRPr="00EB178A" w:rsidRDefault="001E42A9" w:rsidP="008307C8">
            <w:pPr>
              <w:spacing w:after="0" w:line="240" w:lineRule="auto"/>
              <w:rPr>
                <w:rFonts w:eastAsia="Times New Roman" w:cstheme="minorHAnsi"/>
                <w:b/>
                <w:bCs/>
                <w:color w:val="000000"/>
                <w:lang w:val="en-GB" w:eastAsia="en-GB"/>
              </w:rPr>
            </w:pPr>
          </w:p>
        </w:tc>
        <w:tc>
          <w:tcPr>
            <w:tcW w:w="8788" w:type="dxa"/>
            <w:tcBorders>
              <w:top w:val="nil"/>
              <w:left w:val="nil"/>
              <w:bottom w:val="single" w:sz="4" w:space="0" w:color="auto"/>
              <w:right w:val="single" w:sz="8" w:space="0" w:color="auto"/>
            </w:tcBorders>
            <w:vAlign w:val="bottom"/>
          </w:tcPr>
          <w:p w14:paraId="3ECE073A" w14:textId="1EA90A2E" w:rsidR="001E42A9" w:rsidRPr="00EB178A" w:rsidRDefault="00EB178A" w:rsidP="00EB178A">
            <w:pPr>
              <w:pStyle w:val="ListParagraph"/>
              <w:numPr>
                <w:ilvl w:val="0"/>
                <w:numId w:val="50"/>
              </w:numPr>
              <w:spacing w:after="0" w:line="240" w:lineRule="auto"/>
              <w:rPr>
                <w:rFonts w:eastAsia="Times New Roman" w:cstheme="minorHAnsi"/>
                <w:color w:val="000000"/>
                <w:lang w:val="en-GB" w:eastAsia="en-GB"/>
              </w:rPr>
            </w:pPr>
            <w:r w:rsidRPr="00EB178A">
              <w:rPr>
                <w:rFonts w:eastAsia="Times New Roman" w:cstheme="minorHAnsi"/>
                <w:color w:val="000000"/>
                <w:lang w:eastAsia="en-GB"/>
              </w:rPr>
              <w:t>Visual inspection of structural damage</w:t>
            </w:r>
          </w:p>
        </w:tc>
      </w:tr>
      <w:tr w:rsidR="001E42A9" w:rsidRPr="008E516C" w14:paraId="097FEACB" w14:textId="77777777" w:rsidTr="00EB178A">
        <w:trPr>
          <w:trHeight w:val="285"/>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48537E7B" w14:textId="77777777" w:rsidR="001E42A9" w:rsidRPr="008E516C" w:rsidRDefault="001E42A9" w:rsidP="008307C8">
            <w:pPr>
              <w:spacing w:after="0" w:line="240" w:lineRule="auto"/>
              <w:rPr>
                <w:rFonts w:eastAsia="Times New Roman" w:cstheme="minorHAnsi"/>
                <w:b/>
                <w:bCs/>
                <w:color w:val="000000"/>
                <w:highlight w:val="green"/>
                <w:lang w:val="en-GB" w:eastAsia="en-GB"/>
              </w:rPr>
            </w:pPr>
          </w:p>
        </w:tc>
        <w:tc>
          <w:tcPr>
            <w:tcW w:w="8788" w:type="dxa"/>
            <w:tcBorders>
              <w:top w:val="nil"/>
              <w:left w:val="nil"/>
              <w:bottom w:val="single" w:sz="4" w:space="0" w:color="auto"/>
              <w:right w:val="single" w:sz="8" w:space="0" w:color="auto"/>
            </w:tcBorders>
            <w:vAlign w:val="bottom"/>
          </w:tcPr>
          <w:p w14:paraId="46280CCD" w14:textId="2DF80409" w:rsidR="001E42A9" w:rsidRPr="00EB178A" w:rsidRDefault="00EB178A" w:rsidP="00EB178A">
            <w:pPr>
              <w:pStyle w:val="ListParagraph"/>
              <w:numPr>
                <w:ilvl w:val="0"/>
                <w:numId w:val="50"/>
              </w:numPr>
              <w:spacing w:after="0" w:line="240" w:lineRule="auto"/>
              <w:rPr>
                <w:rFonts w:eastAsia="Times New Roman" w:cstheme="minorHAnsi"/>
                <w:color w:val="000000"/>
                <w:lang w:val="en-GB" w:eastAsia="en-GB"/>
              </w:rPr>
            </w:pPr>
            <w:r w:rsidRPr="00EB178A">
              <w:rPr>
                <w:rFonts w:eastAsia="Times New Roman" w:cstheme="minorHAnsi"/>
                <w:color w:val="000000"/>
                <w:lang w:eastAsia="en-GB"/>
              </w:rPr>
              <w:t>Assessment of paint layers, varnishes and decorative finishes</w:t>
            </w:r>
          </w:p>
        </w:tc>
      </w:tr>
      <w:tr w:rsidR="001E42A9" w:rsidRPr="008E516C" w14:paraId="01B306CD" w14:textId="77777777" w:rsidTr="00EB178A">
        <w:trPr>
          <w:trHeight w:val="285"/>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152083AC" w14:textId="77777777" w:rsidR="001E42A9" w:rsidRPr="008E516C" w:rsidRDefault="001E42A9" w:rsidP="008307C8">
            <w:pPr>
              <w:spacing w:after="0" w:line="240" w:lineRule="auto"/>
              <w:rPr>
                <w:rFonts w:eastAsia="Times New Roman" w:cstheme="minorHAnsi"/>
                <w:b/>
                <w:bCs/>
                <w:color w:val="000000"/>
                <w:highlight w:val="green"/>
                <w:lang w:val="en-GB" w:eastAsia="en-GB"/>
              </w:rPr>
            </w:pPr>
          </w:p>
        </w:tc>
        <w:tc>
          <w:tcPr>
            <w:tcW w:w="8788" w:type="dxa"/>
            <w:tcBorders>
              <w:top w:val="nil"/>
              <w:left w:val="nil"/>
              <w:bottom w:val="single" w:sz="4" w:space="0" w:color="auto"/>
              <w:right w:val="single" w:sz="8" w:space="0" w:color="auto"/>
            </w:tcBorders>
            <w:vAlign w:val="bottom"/>
          </w:tcPr>
          <w:p w14:paraId="1B680C78" w14:textId="69FF4E5A" w:rsidR="001E42A9" w:rsidRPr="00EB178A" w:rsidRDefault="00EB178A" w:rsidP="00EB178A">
            <w:pPr>
              <w:pStyle w:val="ListParagraph"/>
              <w:numPr>
                <w:ilvl w:val="0"/>
                <w:numId w:val="50"/>
              </w:numPr>
              <w:spacing w:after="0" w:line="240" w:lineRule="auto"/>
              <w:rPr>
                <w:rFonts w:eastAsia="Times New Roman" w:cstheme="minorHAnsi"/>
                <w:color w:val="000000"/>
                <w:lang w:val="en-GB" w:eastAsia="en-GB"/>
              </w:rPr>
            </w:pPr>
            <w:r>
              <w:rPr>
                <w:rFonts w:eastAsia="Times New Roman" w:cstheme="minorHAnsi"/>
                <w:color w:val="000000"/>
                <w:lang w:val="en-GB" w:eastAsia="en-GB"/>
              </w:rPr>
              <w:t>Surface cleaning</w:t>
            </w:r>
          </w:p>
        </w:tc>
      </w:tr>
      <w:tr w:rsidR="001E42A9" w:rsidRPr="008E516C" w14:paraId="7B2ABE65" w14:textId="77777777" w:rsidTr="003662E7">
        <w:trPr>
          <w:trHeight w:val="285"/>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4C18AA95" w14:textId="77777777" w:rsidR="001E42A9" w:rsidRPr="008E516C" w:rsidRDefault="001E42A9" w:rsidP="008307C8">
            <w:pPr>
              <w:spacing w:after="0" w:line="240" w:lineRule="auto"/>
              <w:rPr>
                <w:rFonts w:eastAsia="Times New Roman" w:cstheme="minorHAnsi"/>
                <w:b/>
                <w:bCs/>
                <w:color w:val="000000"/>
                <w:highlight w:val="green"/>
                <w:lang w:val="en-GB" w:eastAsia="en-GB"/>
              </w:rPr>
            </w:pPr>
          </w:p>
        </w:tc>
        <w:tc>
          <w:tcPr>
            <w:tcW w:w="8788" w:type="dxa"/>
            <w:tcBorders>
              <w:top w:val="nil"/>
              <w:left w:val="nil"/>
              <w:bottom w:val="single" w:sz="4" w:space="0" w:color="auto"/>
              <w:right w:val="single" w:sz="8" w:space="0" w:color="auto"/>
            </w:tcBorders>
            <w:vAlign w:val="bottom"/>
            <w:hideMark/>
          </w:tcPr>
          <w:p w14:paraId="6954F43D" w14:textId="65E4E62C" w:rsidR="001E42A9" w:rsidRPr="00EB178A" w:rsidRDefault="00EB178A" w:rsidP="00EB178A">
            <w:pPr>
              <w:pStyle w:val="ListParagraph"/>
              <w:numPr>
                <w:ilvl w:val="0"/>
                <w:numId w:val="50"/>
              </w:numPr>
              <w:spacing w:after="0" w:line="240" w:lineRule="auto"/>
              <w:rPr>
                <w:rFonts w:eastAsia="Times New Roman" w:cstheme="minorHAnsi"/>
                <w:color w:val="000000"/>
                <w:lang w:val="en-GB" w:eastAsia="en-GB"/>
              </w:rPr>
            </w:pPr>
            <w:r>
              <w:rPr>
                <w:rFonts w:eastAsia="Times New Roman" w:cstheme="minorHAnsi"/>
                <w:color w:val="000000"/>
                <w:lang w:val="en-GB" w:eastAsia="en-GB"/>
              </w:rPr>
              <w:t>Stabilisation of deteriorated / fragile papier-mache (internal supports may be added where necessary)</w:t>
            </w:r>
          </w:p>
        </w:tc>
      </w:tr>
      <w:tr w:rsidR="001E42A9" w:rsidRPr="008E516C" w14:paraId="3EF90C06" w14:textId="77777777" w:rsidTr="003662E7">
        <w:trPr>
          <w:trHeight w:val="285"/>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53B5D370" w14:textId="77777777" w:rsidR="001E42A9" w:rsidRPr="008E516C" w:rsidRDefault="001E42A9" w:rsidP="008307C8">
            <w:pPr>
              <w:spacing w:after="0" w:line="240" w:lineRule="auto"/>
              <w:rPr>
                <w:rFonts w:eastAsia="Times New Roman" w:cstheme="minorHAnsi"/>
                <w:b/>
                <w:bCs/>
                <w:color w:val="000000"/>
                <w:highlight w:val="green"/>
                <w:lang w:val="en-GB" w:eastAsia="en-GB"/>
              </w:rPr>
            </w:pPr>
          </w:p>
        </w:tc>
        <w:tc>
          <w:tcPr>
            <w:tcW w:w="8788" w:type="dxa"/>
            <w:tcBorders>
              <w:top w:val="nil"/>
              <w:left w:val="nil"/>
              <w:bottom w:val="single" w:sz="4" w:space="0" w:color="auto"/>
              <w:right w:val="single" w:sz="8" w:space="0" w:color="auto"/>
            </w:tcBorders>
            <w:vAlign w:val="bottom"/>
            <w:hideMark/>
          </w:tcPr>
          <w:p w14:paraId="017D4CD4" w14:textId="6EA25047" w:rsidR="001E42A9" w:rsidRPr="00EB178A" w:rsidRDefault="00EB178A" w:rsidP="00EB178A">
            <w:pPr>
              <w:pStyle w:val="ListParagraph"/>
              <w:numPr>
                <w:ilvl w:val="0"/>
                <w:numId w:val="50"/>
              </w:numPr>
              <w:spacing w:after="0" w:line="240" w:lineRule="auto"/>
              <w:rPr>
                <w:rFonts w:eastAsia="Times New Roman" w:cstheme="minorHAnsi"/>
                <w:color w:val="000000"/>
                <w:lang w:val="en-GB" w:eastAsia="en-GB"/>
              </w:rPr>
            </w:pPr>
            <w:r>
              <w:rPr>
                <w:rFonts w:eastAsia="Times New Roman" w:cstheme="minorHAnsi"/>
                <w:color w:val="000000"/>
                <w:lang w:val="en-GB" w:eastAsia="en-GB"/>
              </w:rPr>
              <w:t>Structural repairs of damaged sections, reconstructing missing areas and reinforcing joints internally</w:t>
            </w:r>
          </w:p>
        </w:tc>
      </w:tr>
      <w:tr w:rsidR="001E42A9" w:rsidRPr="008E516C" w14:paraId="01EF7771" w14:textId="77777777" w:rsidTr="003662E7">
        <w:trPr>
          <w:trHeight w:val="285"/>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34F260F" w14:textId="77777777" w:rsidR="001E42A9" w:rsidRPr="008E516C" w:rsidRDefault="001E42A9" w:rsidP="008307C8">
            <w:pPr>
              <w:spacing w:after="0" w:line="240" w:lineRule="auto"/>
              <w:rPr>
                <w:rFonts w:eastAsia="Times New Roman" w:cstheme="minorHAnsi"/>
                <w:b/>
                <w:bCs/>
                <w:color w:val="000000"/>
                <w:highlight w:val="green"/>
                <w:lang w:val="en-GB" w:eastAsia="en-GB"/>
              </w:rPr>
            </w:pPr>
          </w:p>
        </w:tc>
        <w:tc>
          <w:tcPr>
            <w:tcW w:w="8788" w:type="dxa"/>
            <w:tcBorders>
              <w:top w:val="nil"/>
              <w:left w:val="nil"/>
              <w:bottom w:val="single" w:sz="4" w:space="0" w:color="auto"/>
              <w:right w:val="single" w:sz="8" w:space="0" w:color="auto"/>
            </w:tcBorders>
            <w:vAlign w:val="bottom"/>
            <w:hideMark/>
          </w:tcPr>
          <w:p w14:paraId="3E73F79F" w14:textId="47AB95A4" w:rsidR="001E42A9" w:rsidRPr="008E197F" w:rsidRDefault="008E197F" w:rsidP="00EB178A">
            <w:pPr>
              <w:pStyle w:val="ListParagraph"/>
              <w:numPr>
                <w:ilvl w:val="0"/>
                <w:numId w:val="50"/>
              </w:numPr>
              <w:spacing w:after="0" w:line="240" w:lineRule="auto"/>
              <w:rPr>
                <w:rFonts w:eastAsia="Times New Roman" w:cstheme="minorHAnsi"/>
                <w:color w:val="000000"/>
                <w:lang w:val="en-GB" w:eastAsia="en-GB"/>
              </w:rPr>
            </w:pPr>
            <w:r>
              <w:rPr>
                <w:rFonts w:eastAsia="Times New Roman" w:cstheme="minorHAnsi"/>
                <w:color w:val="000000"/>
                <w:lang w:val="en-GB" w:eastAsia="en-GB"/>
              </w:rPr>
              <w:t>Full repainting of the polychromy</w:t>
            </w:r>
          </w:p>
        </w:tc>
      </w:tr>
      <w:tr w:rsidR="001E42A9" w:rsidRPr="008E516C" w14:paraId="6586B5C2" w14:textId="77777777" w:rsidTr="003662E7">
        <w:trPr>
          <w:trHeight w:val="293"/>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5AC5D402" w14:textId="77777777" w:rsidR="001E42A9" w:rsidRPr="008E516C" w:rsidRDefault="001E42A9" w:rsidP="008307C8">
            <w:pPr>
              <w:spacing w:after="0" w:line="240" w:lineRule="auto"/>
              <w:rPr>
                <w:rFonts w:eastAsia="Times New Roman" w:cstheme="minorHAnsi"/>
                <w:b/>
                <w:bCs/>
                <w:color w:val="000000"/>
                <w:highlight w:val="green"/>
                <w:lang w:val="en-GB" w:eastAsia="en-GB"/>
              </w:rPr>
            </w:pPr>
          </w:p>
        </w:tc>
        <w:tc>
          <w:tcPr>
            <w:tcW w:w="8788" w:type="dxa"/>
            <w:tcBorders>
              <w:top w:val="nil"/>
              <w:left w:val="nil"/>
              <w:bottom w:val="single" w:sz="8" w:space="0" w:color="auto"/>
              <w:right w:val="single" w:sz="8" w:space="0" w:color="auto"/>
            </w:tcBorders>
            <w:vAlign w:val="bottom"/>
            <w:hideMark/>
          </w:tcPr>
          <w:p w14:paraId="72634624" w14:textId="08B43A97" w:rsidR="001E42A9" w:rsidRPr="008E197F" w:rsidRDefault="008E197F" w:rsidP="008E197F">
            <w:pPr>
              <w:pStyle w:val="ListParagraph"/>
              <w:numPr>
                <w:ilvl w:val="0"/>
                <w:numId w:val="50"/>
              </w:numPr>
              <w:spacing w:after="0" w:line="240" w:lineRule="auto"/>
              <w:rPr>
                <w:rFonts w:eastAsia="Times New Roman" w:cstheme="minorHAnsi"/>
                <w:color w:val="000000"/>
                <w:lang w:val="en-GB" w:eastAsia="en-GB"/>
              </w:rPr>
            </w:pPr>
            <w:r w:rsidRPr="008E197F">
              <w:rPr>
                <w:rFonts w:eastAsia="Times New Roman" w:cstheme="minorHAnsi"/>
                <w:color w:val="000000"/>
                <w:lang w:val="en-GB" w:eastAsia="en-GB"/>
              </w:rPr>
              <w:t>Apply protective coating</w:t>
            </w:r>
          </w:p>
        </w:tc>
      </w:tr>
    </w:tbl>
    <w:p w14:paraId="41A0FD9B" w14:textId="77777777" w:rsidR="001E42A9" w:rsidRPr="006D4936" w:rsidRDefault="001E42A9" w:rsidP="00910FA0">
      <w:pPr>
        <w:spacing w:line="276" w:lineRule="auto"/>
        <w:rPr>
          <w:rFonts w:cstheme="minorHAnsi"/>
          <w:b/>
          <w:bCs/>
          <w:sz w:val="28"/>
          <w:szCs w:val="28"/>
          <w:lang w:val="en-GB"/>
        </w:rPr>
      </w:pPr>
    </w:p>
    <w:p w14:paraId="74A94B41" w14:textId="77777777" w:rsidR="001E42A9" w:rsidRPr="006D4936" w:rsidRDefault="001E42A9">
      <w:pPr>
        <w:rPr>
          <w:rFonts w:cstheme="minorHAnsi"/>
          <w:b/>
          <w:bCs/>
          <w:sz w:val="28"/>
          <w:szCs w:val="28"/>
          <w:lang w:val="en-GB"/>
        </w:rPr>
      </w:pPr>
      <w:r w:rsidRPr="006D4936">
        <w:rPr>
          <w:rFonts w:cstheme="minorHAnsi"/>
          <w:b/>
          <w:bCs/>
          <w:sz w:val="28"/>
          <w:szCs w:val="28"/>
          <w:lang w:val="en-GB"/>
        </w:rPr>
        <w:br w:type="page"/>
      </w:r>
    </w:p>
    <w:p w14:paraId="0775D429" w14:textId="0D573BD8" w:rsidR="007D699D" w:rsidRPr="006D4936" w:rsidRDefault="007D699D" w:rsidP="00910FA0">
      <w:pPr>
        <w:spacing w:line="276" w:lineRule="auto"/>
        <w:rPr>
          <w:rFonts w:cstheme="minorHAnsi"/>
          <w:b/>
          <w:bCs/>
          <w:sz w:val="28"/>
          <w:szCs w:val="28"/>
          <w:lang w:val="en-GB"/>
        </w:rPr>
      </w:pPr>
      <w:r w:rsidRPr="006D4936">
        <w:rPr>
          <w:rFonts w:cstheme="minorHAnsi"/>
          <w:b/>
          <w:bCs/>
          <w:sz w:val="28"/>
          <w:szCs w:val="28"/>
          <w:lang w:val="en-GB"/>
        </w:rPr>
        <w:t xml:space="preserve">ANNEX 1 – </w:t>
      </w:r>
      <w:r w:rsidR="001379A5">
        <w:rPr>
          <w:rFonts w:cstheme="minorHAnsi"/>
          <w:b/>
          <w:bCs/>
          <w:sz w:val="28"/>
          <w:szCs w:val="28"/>
          <w:lang w:val="en-GB"/>
        </w:rPr>
        <w:t xml:space="preserve">Financial Offer </w:t>
      </w:r>
      <w:r w:rsidR="001379A5" w:rsidRPr="001379A5">
        <w:rPr>
          <w:rFonts w:cstheme="minorHAnsi"/>
          <w:b/>
          <w:bCs/>
          <w:sz w:val="20"/>
          <w:szCs w:val="20"/>
          <w:lang w:val="en-GB"/>
        </w:rPr>
        <w:t>(minimum information the quote should include)</w:t>
      </w:r>
    </w:p>
    <w:p w14:paraId="2AB75BBE" w14:textId="360727A7" w:rsidR="007D699D" w:rsidRPr="001379A5" w:rsidRDefault="001379A5" w:rsidP="001379A5">
      <w:pPr>
        <w:pStyle w:val="Section"/>
        <w:widowControl/>
        <w:spacing w:line="276" w:lineRule="auto"/>
        <w:jc w:val="left"/>
        <w:rPr>
          <w:rFonts w:asciiTheme="minorHAnsi" w:hAnsiTheme="minorHAnsi" w:cstheme="minorHAnsi"/>
          <w:b w:val="0"/>
          <w:bCs/>
          <w:sz w:val="20"/>
          <w:lang w:val="en-GB"/>
        </w:rPr>
      </w:pPr>
      <w:r w:rsidRPr="001379A5">
        <w:rPr>
          <w:rFonts w:asciiTheme="minorHAnsi" w:hAnsiTheme="minorHAnsi" w:cstheme="minorHAnsi"/>
          <w:b w:val="0"/>
          <w:bCs/>
          <w:sz w:val="20"/>
          <w:lang w:val="en-GB"/>
        </w:rPr>
        <w:t>Name of Bidder / Company name:</w:t>
      </w:r>
    </w:p>
    <w:p w14:paraId="62F012E1" w14:textId="5EDD825F" w:rsidR="001379A5" w:rsidRPr="001379A5" w:rsidRDefault="001379A5" w:rsidP="001379A5">
      <w:pPr>
        <w:pStyle w:val="Section"/>
        <w:widowControl/>
        <w:spacing w:line="276" w:lineRule="auto"/>
        <w:jc w:val="left"/>
        <w:rPr>
          <w:rFonts w:asciiTheme="minorHAnsi" w:hAnsiTheme="minorHAnsi" w:cstheme="minorHAnsi"/>
          <w:b w:val="0"/>
          <w:bCs/>
          <w:sz w:val="20"/>
          <w:lang w:val="en-GB"/>
        </w:rPr>
      </w:pPr>
      <w:r w:rsidRPr="001379A5">
        <w:rPr>
          <w:rFonts w:asciiTheme="minorHAnsi" w:hAnsiTheme="minorHAnsi" w:cstheme="minorHAnsi"/>
          <w:b w:val="0"/>
          <w:bCs/>
          <w:sz w:val="20"/>
          <w:lang w:val="en-GB"/>
        </w:rPr>
        <w:t>Address:</w:t>
      </w:r>
    </w:p>
    <w:p w14:paraId="00252FD0" w14:textId="599F8BA1" w:rsidR="001379A5" w:rsidRPr="001379A5" w:rsidRDefault="001379A5" w:rsidP="001379A5">
      <w:pPr>
        <w:pStyle w:val="Section"/>
        <w:widowControl/>
        <w:spacing w:line="276" w:lineRule="auto"/>
        <w:jc w:val="left"/>
        <w:rPr>
          <w:rFonts w:asciiTheme="minorHAnsi" w:hAnsiTheme="minorHAnsi" w:cstheme="minorHAnsi"/>
          <w:b w:val="0"/>
          <w:bCs/>
          <w:sz w:val="20"/>
          <w:lang w:val="en-GB"/>
        </w:rPr>
      </w:pPr>
      <w:r w:rsidRPr="001379A5">
        <w:rPr>
          <w:rFonts w:asciiTheme="minorHAnsi" w:hAnsiTheme="minorHAnsi" w:cstheme="minorHAnsi"/>
          <w:b w:val="0"/>
          <w:bCs/>
          <w:sz w:val="20"/>
          <w:lang w:val="en-GB"/>
        </w:rPr>
        <w:t>Email address:</w:t>
      </w:r>
    </w:p>
    <w:p w14:paraId="33F859F3" w14:textId="4C03B75B" w:rsidR="001379A5" w:rsidRPr="001379A5" w:rsidRDefault="001379A5" w:rsidP="001379A5">
      <w:pPr>
        <w:pStyle w:val="Section"/>
        <w:widowControl/>
        <w:spacing w:line="276" w:lineRule="auto"/>
        <w:jc w:val="left"/>
        <w:rPr>
          <w:rFonts w:asciiTheme="minorHAnsi" w:hAnsiTheme="minorHAnsi" w:cstheme="minorHAnsi"/>
          <w:b w:val="0"/>
          <w:bCs/>
          <w:sz w:val="20"/>
          <w:lang w:val="en-GB"/>
        </w:rPr>
      </w:pPr>
      <w:r w:rsidRPr="001379A5">
        <w:rPr>
          <w:rFonts w:asciiTheme="minorHAnsi" w:hAnsiTheme="minorHAnsi" w:cstheme="minorHAnsi"/>
          <w:b w:val="0"/>
          <w:bCs/>
          <w:sz w:val="20"/>
          <w:lang w:val="en-GB"/>
        </w:rPr>
        <w:t>Contact Number:</w:t>
      </w:r>
    </w:p>
    <w:p w14:paraId="5B556088" w14:textId="085D73F3" w:rsidR="001379A5" w:rsidRPr="001379A5" w:rsidRDefault="001379A5" w:rsidP="001379A5">
      <w:pPr>
        <w:pStyle w:val="Section"/>
        <w:widowControl/>
        <w:spacing w:line="276" w:lineRule="auto"/>
        <w:jc w:val="left"/>
        <w:rPr>
          <w:rFonts w:asciiTheme="minorHAnsi" w:hAnsiTheme="minorHAnsi" w:cstheme="minorHAnsi"/>
          <w:b w:val="0"/>
          <w:bCs/>
          <w:sz w:val="20"/>
          <w:lang w:val="en-GB"/>
        </w:rPr>
      </w:pPr>
      <w:r w:rsidRPr="001379A5">
        <w:rPr>
          <w:rFonts w:asciiTheme="minorHAnsi" w:hAnsiTheme="minorHAnsi" w:cstheme="minorHAnsi"/>
          <w:b w:val="0"/>
          <w:bCs/>
          <w:sz w:val="20"/>
          <w:lang w:val="en-GB"/>
        </w:rPr>
        <w:t>VAT Registration Number:</w:t>
      </w:r>
    </w:p>
    <w:p w14:paraId="23282B31" w14:textId="77777777" w:rsidR="001379A5" w:rsidRDefault="001379A5" w:rsidP="001379A5">
      <w:pPr>
        <w:pStyle w:val="Section"/>
        <w:widowControl/>
        <w:spacing w:line="276" w:lineRule="auto"/>
        <w:jc w:val="left"/>
        <w:rPr>
          <w:rFonts w:asciiTheme="minorHAnsi" w:hAnsiTheme="minorHAnsi" w:cstheme="minorHAnsi"/>
          <w:b w:val="0"/>
          <w:bCs/>
          <w:sz w:val="20"/>
          <w:lang w:val="en-GB"/>
        </w:rPr>
      </w:pPr>
    </w:p>
    <w:p w14:paraId="0BF6925B" w14:textId="42F438D1" w:rsidR="001379A5" w:rsidRDefault="001379A5" w:rsidP="001379A5">
      <w:pPr>
        <w:pStyle w:val="Section"/>
        <w:widowControl/>
        <w:spacing w:line="276" w:lineRule="auto"/>
        <w:jc w:val="left"/>
        <w:rPr>
          <w:rFonts w:asciiTheme="minorHAnsi" w:hAnsiTheme="minorHAnsi" w:cstheme="minorHAnsi"/>
          <w:b w:val="0"/>
          <w:bCs/>
          <w:sz w:val="20"/>
          <w:lang w:val="en-GB"/>
        </w:rPr>
      </w:pPr>
      <w:r>
        <w:rPr>
          <w:rFonts w:asciiTheme="minorHAnsi" w:hAnsiTheme="minorHAnsi" w:cstheme="minorHAnsi"/>
          <w:b w:val="0"/>
          <w:bCs/>
          <w:sz w:val="20"/>
          <w:lang w:val="en-GB"/>
        </w:rPr>
        <w:t>Date:</w:t>
      </w:r>
    </w:p>
    <w:p w14:paraId="2F622B5E" w14:textId="2CDC3D77" w:rsidR="001379A5" w:rsidRDefault="001379A5" w:rsidP="001379A5">
      <w:pPr>
        <w:pStyle w:val="Section"/>
        <w:widowControl/>
        <w:spacing w:line="276" w:lineRule="auto"/>
        <w:jc w:val="left"/>
        <w:rPr>
          <w:rFonts w:asciiTheme="minorHAnsi" w:hAnsiTheme="minorHAnsi" w:cstheme="minorHAnsi"/>
          <w:b w:val="0"/>
          <w:bCs/>
          <w:sz w:val="20"/>
          <w:lang w:val="en-GB"/>
        </w:rPr>
      </w:pPr>
      <w:r>
        <w:rPr>
          <w:rFonts w:asciiTheme="minorHAnsi" w:hAnsiTheme="minorHAnsi" w:cstheme="minorHAnsi"/>
          <w:b w:val="0"/>
          <w:bCs/>
          <w:sz w:val="20"/>
          <w:lang w:val="en-GB"/>
        </w:rPr>
        <w:t>Quote Number:</w:t>
      </w:r>
    </w:p>
    <w:p w14:paraId="5424AA40" w14:textId="77777777" w:rsidR="001379A5" w:rsidRDefault="001379A5" w:rsidP="001379A5">
      <w:pPr>
        <w:pStyle w:val="Section"/>
        <w:widowControl/>
        <w:spacing w:line="276" w:lineRule="auto"/>
        <w:jc w:val="left"/>
        <w:rPr>
          <w:rFonts w:asciiTheme="minorHAnsi" w:hAnsiTheme="minorHAnsi" w:cstheme="minorHAnsi"/>
          <w:b w:val="0"/>
          <w:bCs/>
          <w:sz w:val="20"/>
          <w:lang w:val="en-GB"/>
        </w:rPr>
      </w:pPr>
    </w:p>
    <w:p w14:paraId="409BFBC4" w14:textId="0AC8F549" w:rsidR="001379A5" w:rsidRDefault="001379A5" w:rsidP="001379A5">
      <w:pPr>
        <w:pStyle w:val="Section"/>
        <w:widowControl/>
        <w:spacing w:line="276" w:lineRule="auto"/>
        <w:jc w:val="left"/>
        <w:rPr>
          <w:rFonts w:asciiTheme="minorHAnsi" w:hAnsiTheme="minorHAnsi" w:cstheme="minorHAnsi"/>
          <w:b w:val="0"/>
          <w:bCs/>
          <w:sz w:val="20"/>
          <w:lang w:val="en-GB"/>
        </w:rPr>
      </w:pPr>
      <w:r>
        <w:rPr>
          <w:rFonts w:asciiTheme="minorHAnsi" w:hAnsiTheme="minorHAnsi" w:cstheme="minorHAnsi"/>
          <w:b w:val="0"/>
          <w:bCs/>
          <w:sz w:val="20"/>
          <w:lang w:val="en-GB"/>
        </w:rPr>
        <w:t>Addressed to:</w:t>
      </w:r>
    </w:p>
    <w:p w14:paraId="1D529F24" w14:textId="77777777" w:rsidR="008E516C" w:rsidRPr="001A621D" w:rsidRDefault="008E516C" w:rsidP="008E516C">
      <w:pPr>
        <w:spacing w:line="276" w:lineRule="auto"/>
        <w:jc w:val="both"/>
        <w:rPr>
          <w:rFonts w:eastAsia="Times New Roman" w:cstheme="minorHAnsi"/>
          <w:bCs/>
          <w:snapToGrid w:val="0"/>
          <w:sz w:val="20"/>
          <w:szCs w:val="20"/>
          <w:lang w:val="en-GB"/>
        </w:rPr>
      </w:pPr>
      <w:r w:rsidRPr="001A621D">
        <w:rPr>
          <w:rFonts w:eastAsia="Times New Roman" w:cstheme="minorHAnsi"/>
          <w:bCs/>
          <w:snapToGrid w:val="0"/>
          <w:sz w:val="20"/>
          <w:szCs w:val="20"/>
          <w:lang w:val="en-GB"/>
        </w:rPr>
        <w:t>Każin San Ġużepp Banda De Rohan Żebbuġ</w:t>
      </w:r>
    </w:p>
    <w:p w14:paraId="75135411" w14:textId="19C45DE3" w:rsidR="007D699D" w:rsidRDefault="008E516C" w:rsidP="008E516C">
      <w:pPr>
        <w:spacing w:line="276" w:lineRule="auto"/>
        <w:jc w:val="both"/>
        <w:rPr>
          <w:rFonts w:eastAsia="Times New Roman" w:cstheme="minorHAnsi"/>
          <w:bCs/>
          <w:snapToGrid w:val="0"/>
          <w:sz w:val="20"/>
          <w:szCs w:val="20"/>
          <w:lang w:val="en-GB"/>
        </w:rPr>
      </w:pPr>
      <w:r w:rsidRPr="008E516C">
        <w:rPr>
          <w:rFonts w:eastAsia="Times New Roman" w:cstheme="minorHAnsi"/>
          <w:bCs/>
          <w:snapToGrid w:val="0"/>
          <w:sz w:val="20"/>
          <w:szCs w:val="20"/>
          <w:lang w:val="en-GB"/>
        </w:rPr>
        <w:t>Address: 18, Misraħ San Filep, Ħaż-Żebbuġ</w:t>
      </w:r>
    </w:p>
    <w:p w14:paraId="46756909" w14:textId="77777777" w:rsidR="008E516C" w:rsidRPr="008E516C" w:rsidRDefault="008E516C" w:rsidP="008E516C">
      <w:pPr>
        <w:spacing w:line="276" w:lineRule="auto"/>
        <w:jc w:val="both"/>
        <w:rPr>
          <w:rFonts w:eastAsia="Times New Roman" w:cstheme="minorHAnsi"/>
          <w:bCs/>
          <w:snapToGrid w:val="0"/>
          <w:sz w:val="20"/>
          <w:szCs w:val="20"/>
          <w:lang w:val="en-GB"/>
        </w:rPr>
      </w:pPr>
    </w:p>
    <w:tbl>
      <w:tblPr>
        <w:tblW w:w="8978" w:type="dxa"/>
        <w:tblLook w:val="04A0" w:firstRow="1" w:lastRow="0" w:firstColumn="1" w:lastColumn="0" w:noHBand="0" w:noVBand="1"/>
      </w:tblPr>
      <w:tblGrid>
        <w:gridCol w:w="641"/>
        <w:gridCol w:w="3035"/>
        <w:gridCol w:w="1087"/>
        <w:gridCol w:w="723"/>
        <w:gridCol w:w="1220"/>
        <w:gridCol w:w="992"/>
        <w:gridCol w:w="1280"/>
      </w:tblGrid>
      <w:tr w:rsidR="00B3006F" w:rsidRPr="006D4936" w14:paraId="17AFF448" w14:textId="77777777" w:rsidTr="00B3006F">
        <w:trPr>
          <w:trHeight w:val="1159"/>
        </w:trPr>
        <w:tc>
          <w:tcPr>
            <w:tcW w:w="641" w:type="dxa"/>
            <w:tcBorders>
              <w:top w:val="single" w:sz="8" w:space="0" w:color="auto"/>
              <w:left w:val="single" w:sz="8" w:space="0" w:color="auto"/>
              <w:bottom w:val="nil"/>
              <w:right w:val="single" w:sz="4" w:space="0" w:color="auto"/>
            </w:tcBorders>
            <w:shd w:val="clear" w:color="000000" w:fill="D9D9D9"/>
            <w:vAlign w:val="bottom"/>
            <w:hideMark/>
          </w:tcPr>
          <w:p w14:paraId="62D81A55"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Item</w:t>
            </w:r>
          </w:p>
        </w:tc>
        <w:tc>
          <w:tcPr>
            <w:tcW w:w="3035" w:type="dxa"/>
            <w:tcBorders>
              <w:top w:val="single" w:sz="4" w:space="0" w:color="auto"/>
              <w:left w:val="single" w:sz="4" w:space="0" w:color="auto"/>
              <w:bottom w:val="nil"/>
              <w:right w:val="single" w:sz="4" w:space="0" w:color="auto"/>
            </w:tcBorders>
            <w:shd w:val="clear" w:color="000000" w:fill="D9D9D9"/>
            <w:vAlign w:val="bottom"/>
            <w:hideMark/>
          </w:tcPr>
          <w:p w14:paraId="17772365"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xml:space="preserve">Description of Service </w:t>
            </w:r>
          </w:p>
        </w:tc>
        <w:tc>
          <w:tcPr>
            <w:tcW w:w="1087" w:type="dxa"/>
            <w:tcBorders>
              <w:top w:val="single" w:sz="4" w:space="0" w:color="auto"/>
              <w:left w:val="single" w:sz="4" w:space="0" w:color="auto"/>
              <w:right w:val="single" w:sz="4" w:space="0" w:color="auto"/>
            </w:tcBorders>
            <w:shd w:val="clear" w:color="000000" w:fill="D9D9D9"/>
            <w:vAlign w:val="center"/>
          </w:tcPr>
          <w:p w14:paraId="18C31E91" w14:textId="0B66A726"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Cost per unit excluding VAT</w:t>
            </w:r>
          </w:p>
        </w:tc>
        <w:tc>
          <w:tcPr>
            <w:tcW w:w="723" w:type="dxa"/>
            <w:tcBorders>
              <w:top w:val="single" w:sz="4" w:space="0" w:color="auto"/>
              <w:left w:val="single" w:sz="4" w:space="0" w:color="auto"/>
              <w:right w:val="single" w:sz="4" w:space="0" w:color="auto"/>
            </w:tcBorders>
            <w:shd w:val="clear" w:color="000000" w:fill="D9D9D9"/>
            <w:vAlign w:val="center"/>
          </w:tcPr>
          <w:p w14:paraId="4DF6D5D4" w14:textId="1D4546A5"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Unit</w:t>
            </w:r>
          </w:p>
        </w:tc>
        <w:tc>
          <w:tcPr>
            <w:tcW w:w="1220" w:type="dxa"/>
            <w:tcBorders>
              <w:top w:val="single" w:sz="4" w:space="0" w:color="auto"/>
              <w:left w:val="single" w:sz="4" w:space="0" w:color="auto"/>
              <w:right w:val="single" w:sz="4" w:space="0" w:color="auto"/>
            </w:tcBorders>
            <w:shd w:val="clear" w:color="000000" w:fill="D9D9D9"/>
            <w:vAlign w:val="bottom"/>
            <w:hideMark/>
          </w:tcPr>
          <w:p w14:paraId="50959E7A" w14:textId="5DA98932"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xml:space="preserve">Total cost </w:t>
            </w:r>
            <w:r w:rsidRPr="006D4936">
              <w:rPr>
                <w:rFonts w:eastAsia="Times New Roman" w:cstheme="minorHAnsi"/>
                <w:b/>
                <w:bCs/>
                <w:color w:val="000000"/>
                <w:lang w:eastAsia="en-GB"/>
              </w:rPr>
              <w:t xml:space="preserve">excluding VAT </w:t>
            </w:r>
          </w:p>
        </w:tc>
        <w:tc>
          <w:tcPr>
            <w:tcW w:w="992" w:type="dxa"/>
            <w:tcBorders>
              <w:top w:val="single" w:sz="8" w:space="0" w:color="auto"/>
              <w:left w:val="single" w:sz="4" w:space="0" w:color="auto"/>
              <w:bottom w:val="nil"/>
              <w:right w:val="single" w:sz="8" w:space="0" w:color="auto"/>
            </w:tcBorders>
            <w:shd w:val="clear" w:color="000000" w:fill="D9D9D9"/>
            <w:vAlign w:val="bottom"/>
            <w:hideMark/>
          </w:tcPr>
          <w:p w14:paraId="16ED7E6C"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eastAsia="en-GB"/>
              </w:rPr>
              <w:t xml:space="preserve">VAT </w:t>
            </w:r>
          </w:p>
        </w:tc>
        <w:tc>
          <w:tcPr>
            <w:tcW w:w="1280" w:type="dxa"/>
            <w:tcBorders>
              <w:top w:val="single" w:sz="8" w:space="0" w:color="auto"/>
              <w:left w:val="nil"/>
              <w:bottom w:val="nil"/>
              <w:right w:val="single" w:sz="8" w:space="0" w:color="auto"/>
            </w:tcBorders>
            <w:shd w:val="clear" w:color="000000" w:fill="D9D9D9"/>
            <w:vAlign w:val="bottom"/>
            <w:hideMark/>
          </w:tcPr>
          <w:p w14:paraId="3017AF61" w14:textId="13667BD6"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eastAsia="en-GB"/>
              </w:rPr>
              <w:t xml:space="preserve">Total </w:t>
            </w:r>
            <w:r w:rsidRPr="006D4936">
              <w:rPr>
                <w:rFonts w:eastAsia="Times New Roman" w:cstheme="minorHAnsi"/>
                <w:b/>
                <w:bCs/>
                <w:color w:val="000000"/>
                <w:lang w:val="en-GB" w:eastAsia="en-GB"/>
              </w:rPr>
              <w:t xml:space="preserve">cost </w:t>
            </w:r>
            <w:r w:rsidRPr="006D4936">
              <w:rPr>
                <w:rFonts w:eastAsia="Times New Roman" w:cstheme="minorHAnsi"/>
                <w:b/>
                <w:bCs/>
                <w:color w:val="000000"/>
                <w:lang w:eastAsia="en-GB"/>
              </w:rPr>
              <w:t xml:space="preserve">inclusive of VAT </w:t>
            </w:r>
          </w:p>
        </w:tc>
      </w:tr>
      <w:tr w:rsidR="00B3006F" w:rsidRPr="006D4936" w14:paraId="32644C7E" w14:textId="77777777" w:rsidTr="00B3006F">
        <w:trPr>
          <w:trHeight w:val="285"/>
        </w:trPr>
        <w:tc>
          <w:tcPr>
            <w:tcW w:w="641" w:type="dxa"/>
            <w:tcBorders>
              <w:top w:val="nil"/>
              <w:left w:val="single" w:sz="8" w:space="0" w:color="auto"/>
              <w:bottom w:val="nil"/>
              <w:right w:val="single" w:sz="4" w:space="0" w:color="auto"/>
            </w:tcBorders>
            <w:shd w:val="clear" w:color="000000" w:fill="D9D9D9"/>
            <w:vAlign w:val="bottom"/>
            <w:hideMark/>
          </w:tcPr>
          <w:p w14:paraId="543B320A"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w:t>
            </w:r>
          </w:p>
        </w:tc>
        <w:tc>
          <w:tcPr>
            <w:tcW w:w="3035" w:type="dxa"/>
            <w:tcBorders>
              <w:top w:val="nil"/>
              <w:left w:val="single" w:sz="4" w:space="0" w:color="auto"/>
              <w:bottom w:val="nil"/>
              <w:right w:val="single" w:sz="4" w:space="0" w:color="auto"/>
            </w:tcBorders>
            <w:shd w:val="clear" w:color="000000" w:fill="D9D9D9"/>
            <w:vAlign w:val="bottom"/>
            <w:hideMark/>
          </w:tcPr>
          <w:p w14:paraId="7DFB9933"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w:t>
            </w:r>
          </w:p>
        </w:tc>
        <w:tc>
          <w:tcPr>
            <w:tcW w:w="1087" w:type="dxa"/>
            <w:tcBorders>
              <w:left w:val="single" w:sz="4" w:space="0" w:color="auto"/>
              <w:right w:val="single" w:sz="4" w:space="0" w:color="auto"/>
            </w:tcBorders>
            <w:shd w:val="clear" w:color="000000" w:fill="D9D9D9"/>
            <w:vAlign w:val="center"/>
          </w:tcPr>
          <w:p w14:paraId="73834ADD" w14:textId="77777777" w:rsidR="00B3006F" w:rsidRPr="006D4936" w:rsidRDefault="00B3006F" w:rsidP="00393769">
            <w:pPr>
              <w:spacing w:after="0" w:line="240" w:lineRule="auto"/>
              <w:jc w:val="center"/>
              <w:rPr>
                <w:rFonts w:eastAsia="Times New Roman" w:cstheme="minorHAnsi"/>
                <w:b/>
                <w:bCs/>
                <w:color w:val="000000"/>
                <w:lang w:eastAsia="en-GB"/>
              </w:rPr>
            </w:pPr>
          </w:p>
        </w:tc>
        <w:tc>
          <w:tcPr>
            <w:tcW w:w="723" w:type="dxa"/>
            <w:tcBorders>
              <w:left w:val="single" w:sz="4" w:space="0" w:color="auto"/>
              <w:right w:val="single" w:sz="4" w:space="0" w:color="auto"/>
            </w:tcBorders>
            <w:shd w:val="clear" w:color="000000" w:fill="D9D9D9"/>
            <w:vAlign w:val="center"/>
          </w:tcPr>
          <w:p w14:paraId="7569D74C" w14:textId="64CC51CD" w:rsidR="00B3006F" w:rsidRPr="006D4936" w:rsidRDefault="00B3006F" w:rsidP="00393769">
            <w:pPr>
              <w:spacing w:after="0" w:line="240" w:lineRule="auto"/>
              <w:jc w:val="center"/>
              <w:rPr>
                <w:rFonts w:eastAsia="Times New Roman" w:cstheme="minorHAnsi"/>
                <w:b/>
                <w:bCs/>
                <w:color w:val="000000"/>
                <w:lang w:eastAsia="en-GB"/>
              </w:rPr>
            </w:pPr>
          </w:p>
        </w:tc>
        <w:tc>
          <w:tcPr>
            <w:tcW w:w="1220" w:type="dxa"/>
            <w:tcBorders>
              <w:left w:val="single" w:sz="4" w:space="0" w:color="auto"/>
              <w:right w:val="single" w:sz="4" w:space="0" w:color="auto"/>
            </w:tcBorders>
            <w:shd w:val="clear" w:color="000000" w:fill="D9D9D9"/>
            <w:vAlign w:val="bottom"/>
            <w:hideMark/>
          </w:tcPr>
          <w:p w14:paraId="38312520" w14:textId="1175F5F8"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eastAsia="en-GB"/>
              </w:rPr>
              <w:t> </w:t>
            </w:r>
          </w:p>
        </w:tc>
        <w:tc>
          <w:tcPr>
            <w:tcW w:w="992" w:type="dxa"/>
            <w:tcBorders>
              <w:top w:val="nil"/>
              <w:left w:val="single" w:sz="4" w:space="0" w:color="auto"/>
              <w:bottom w:val="nil"/>
              <w:right w:val="single" w:sz="8" w:space="0" w:color="auto"/>
            </w:tcBorders>
            <w:shd w:val="clear" w:color="000000" w:fill="D9D9D9"/>
            <w:vAlign w:val="bottom"/>
            <w:hideMark/>
          </w:tcPr>
          <w:p w14:paraId="506A102B"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eastAsia="en-GB"/>
              </w:rPr>
              <w:t> </w:t>
            </w:r>
          </w:p>
        </w:tc>
        <w:tc>
          <w:tcPr>
            <w:tcW w:w="1280" w:type="dxa"/>
            <w:tcBorders>
              <w:top w:val="nil"/>
              <w:left w:val="nil"/>
              <w:bottom w:val="nil"/>
              <w:right w:val="single" w:sz="8" w:space="0" w:color="auto"/>
            </w:tcBorders>
            <w:shd w:val="clear" w:color="000000" w:fill="D9D9D9"/>
            <w:vAlign w:val="bottom"/>
            <w:hideMark/>
          </w:tcPr>
          <w:p w14:paraId="0FFB2FC5"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eastAsia="en-GB"/>
              </w:rPr>
              <w:t> </w:t>
            </w:r>
          </w:p>
        </w:tc>
      </w:tr>
      <w:tr w:rsidR="00B3006F" w:rsidRPr="006D4936" w14:paraId="1A2A99E7" w14:textId="77777777" w:rsidTr="00B3006F">
        <w:trPr>
          <w:trHeight w:val="863"/>
        </w:trPr>
        <w:tc>
          <w:tcPr>
            <w:tcW w:w="641" w:type="dxa"/>
            <w:tcBorders>
              <w:top w:val="nil"/>
              <w:left w:val="single" w:sz="8" w:space="0" w:color="auto"/>
              <w:bottom w:val="single" w:sz="8" w:space="0" w:color="auto"/>
              <w:right w:val="single" w:sz="4" w:space="0" w:color="auto"/>
            </w:tcBorders>
            <w:shd w:val="clear" w:color="000000" w:fill="D9D9D9"/>
            <w:vAlign w:val="bottom"/>
            <w:hideMark/>
          </w:tcPr>
          <w:p w14:paraId="4CD752E4"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w:t>
            </w:r>
          </w:p>
        </w:tc>
        <w:tc>
          <w:tcPr>
            <w:tcW w:w="3035" w:type="dxa"/>
            <w:tcBorders>
              <w:top w:val="nil"/>
              <w:left w:val="single" w:sz="4" w:space="0" w:color="auto"/>
              <w:bottom w:val="single" w:sz="4" w:space="0" w:color="auto"/>
              <w:right w:val="single" w:sz="4" w:space="0" w:color="auto"/>
            </w:tcBorders>
            <w:shd w:val="clear" w:color="000000" w:fill="D9D9D9"/>
            <w:vAlign w:val="bottom"/>
            <w:hideMark/>
          </w:tcPr>
          <w:p w14:paraId="7B93DBDA"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w:t>
            </w:r>
          </w:p>
        </w:tc>
        <w:tc>
          <w:tcPr>
            <w:tcW w:w="1087" w:type="dxa"/>
            <w:tcBorders>
              <w:left w:val="single" w:sz="4" w:space="0" w:color="auto"/>
              <w:bottom w:val="single" w:sz="4" w:space="0" w:color="auto"/>
              <w:right w:val="single" w:sz="4" w:space="0" w:color="auto"/>
            </w:tcBorders>
            <w:shd w:val="clear" w:color="000000" w:fill="D9D9D9"/>
            <w:vAlign w:val="center"/>
          </w:tcPr>
          <w:p w14:paraId="26458D07" w14:textId="1BCCE2BA"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Amount in Euro (€)</w:t>
            </w:r>
          </w:p>
        </w:tc>
        <w:tc>
          <w:tcPr>
            <w:tcW w:w="723" w:type="dxa"/>
            <w:tcBorders>
              <w:left w:val="single" w:sz="4" w:space="0" w:color="auto"/>
              <w:bottom w:val="single" w:sz="4" w:space="0" w:color="auto"/>
              <w:right w:val="single" w:sz="4" w:space="0" w:color="auto"/>
            </w:tcBorders>
            <w:shd w:val="clear" w:color="000000" w:fill="D9D9D9"/>
            <w:vAlign w:val="center"/>
          </w:tcPr>
          <w:p w14:paraId="4F85F830" w14:textId="60C82415" w:rsidR="00B3006F" w:rsidRPr="006D4936" w:rsidRDefault="00B3006F" w:rsidP="00393769">
            <w:pPr>
              <w:spacing w:after="0" w:line="240" w:lineRule="auto"/>
              <w:jc w:val="center"/>
              <w:rPr>
                <w:rFonts w:eastAsia="Times New Roman" w:cstheme="minorHAnsi"/>
                <w:b/>
                <w:bCs/>
                <w:color w:val="000000"/>
                <w:lang w:val="en-GB" w:eastAsia="en-GB"/>
              </w:rPr>
            </w:pPr>
          </w:p>
        </w:tc>
        <w:tc>
          <w:tcPr>
            <w:tcW w:w="1220" w:type="dxa"/>
            <w:tcBorders>
              <w:left w:val="single" w:sz="4" w:space="0" w:color="auto"/>
              <w:bottom w:val="single" w:sz="4" w:space="0" w:color="auto"/>
              <w:right w:val="single" w:sz="4" w:space="0" w:color="auto"/>
            </w:tcBorders>
            <w:shd w:val="clear" w:color="000000" w:fill="D9D9D9"/>
            <w:vAlign w:val="bottom"/>
            <w:hideMark/>
          </w:tcPr>
          <w:p w14:paraId="72663107" w14:textId="78758541"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Amount in Euro (€)</w:t>
            </w:r>
          </w:p>
        </w:tc>
        <w:tc>
          <w:tcPr>
            <w:tcW w:w="992" w:type="dxa"/>
            <w:tcBorders>
              <w:top w:val="nil"/>
              <w:left w:val="single" w:sz="4" w:space="0" w:color="auto"/>
              <w:bottom w:val="single" w:sz="8" w:space="0" w:color="auto"/>
              <w:right w:val="single" w:sz="8" w:space="0" w:color="auto"/>
            </w:tcBorders>
            <w:shd w:val="clear" w:color="000000" w:fill="D9D9D9"/>
            <w:vAlign w:val="bottom"/>
            <w:hideMark/>
          </w:tcPr>
          <w:p w14:paraId="5573DD0B"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Amount in Euro (€)</w:t>
            </w:r>
          </w:p>
        </w:tc>
        <w:tc>
          <w:tcPr>
            <w:tcW w:w="1280" w:type="dxa"/>
            <w:tcBorders>
              <w:top w:val="nil"/>
              <w:left w:val="nil"/>
              <w:bottom w:val="single" w:sz="8" w:space="0" w:color="auto"/>
              <w:right w:val="single" w:sz="8" w:space="0" w:color="auto"/>
            </w:tcBorders>
            <w:shd w:val="clear" w:color="000000" w:fill="D9D9D9"/>
            <w:vAlign w:val="bottom"/>
            <w:hideMark/>
          </w:tcPr>
          <w:p w14:paraId="58F3C071" w14:textId="77777777" w:rsidR="00B3006F" w:rsidRPr="006D4936" w:rsidRDefault="00B3006F" w:rsidP="00393769">
            <w:pPr>
              <w:spacing w:after="0" w:line="240"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Amount in Euro (€)</w:t>
            </w:r>
          </w:p>
        </w:tc>
      </w:tr>
      <w:tr w:rsidR="00B3006F" w:rsidRPr="006D4936" w14:paraId="3B0E0993" w14:textId="77777777" w:rsidTr="00B3006F">
        <w:trPr>
          <w:trHeight w:val="878"/>
        </w:trPr>
        <w:tc>
          <w:tcPr>
            <w:tcW w:w="641" w:type="dxa"/>
            <w:tcBorders>
              <w:top w:val="nil"/>
              <w:left w:val="single" w:sz="8" w:space="0" w:color="auto"/>
              <w:bottom w:val="single" w:sz="8" w:space="0" w:color="auto"/>
              <w:right w:val="single" w:sz="8" w:space="0" w:color="auto"/>
            </w:tcBorders>
            <w:noWrap/>
            <w:vAlign w:val="center"/>
            <w:hideMark/>
          </w:tcPr>
          <w:p w14:paraId="6F5EE724" w14:textId="77777777" w:rsidR="00B3006F" w:rsidRPr="008E516C" w:rsidRDefault="00B3006F" w:rsidP="00393769">
            <w:pPr>
              <w:spacing w:after="0" w:line="240" w:lineRule="auto"/>
              <w:jc w:val="center"/>
              <w:rPr>
                <w:rFonts w:eastAsia="Times New Roman" w:cstheme="minorHAnsi"/>
                <w:color w:val="000000"/>
                <w:lang w:val="en-GB" w:eastAsia="en-GB"/>
              </w:rPr>
            </w:pPr>
            <w:r w:rsidRPr="008E516C">
              <w:rPr>
                <w:rFonts w:eastAsia="Times New Roman" w:cstheme="minorHAnsi"/>
                <w:color w:val="000000"/>
                <w:lang w:val="en-GB" w:eastAsia="en-GB"/>
              </w:rPr>
              <w:t>1.01</w:t>
            </w:r>
          </w:p>
        </w:tc>
        <w:tc>
          <w:tcPr>
            <w:tcW w:w="3035" w:type="dxa"/>
            <w:tcBorders>
              <w:top w:val="single" w:sz="4" w:space="0" w:color="auto"/>
              <w:left w:val="nil"/>
              <w:bottom w:val="single" w:sz="8" w:space="0" w:color="auto"/>
              <w:right w:val="single" w:sz="4" w:space="0" w:color="auto"/>
            </w:tcBorders>
            <w:vAlign w:val="center"/>
            <w:hideMark/>
          </w:tcPr>
          <w:p w14:paraId="26D64112" w14:textId="26261351" w:rsidR="00B3006F" w:rsidRPr="008E516C" w:rsidRDefault="00B3006F" w:rsidP="00393769">
            <w:pPr>
              <w:spacing w:after="0" w:line="240" w:lineRule="auto"/>
              <w:rPr>
                <w:rFonts w:eastAsia="Times New Roman" w:cstheme="minorHAnsi"/>
                <w:color w:val="000000"/>
                <w:lang w:val="en-GB" w:eastAsia="en-GB"/>
              </w:rPr>
            </w:pPr>
            <w:r w:rsidRPr="008E516C">
              <w:rPr>
                <w:rFonts w:cstheme="minorHAnsi"/>
                <w:sz w:val="20"/>
                <w:szCs w:val="20"/>
                <w:lang w:val="en-GB"/>
              </w:rPr>
              <w:t xml:space="preserve">The provision of </w:t>
            </w:r>
            <w:r w:rsidR="008E516C" w:rsidRPr="008E516C">
              <w:rPr>
                <w:rFonts w:cstheme="minorHAnsi"/>
                <w:sz w:val="20"/>
                <w:szCs w:val="20"/>
                <w:lang w:val="en-GB"/>
              </w:rPr>
              <w:t xml:space="preserve">the </w:t>
            </w:r>
            <w:r w:rsidR="008E516C" w:rsidRPr="008E516C">
              <w:rPr>
                <w:rFonts w:cstheme="minorHAnsi"/>
                <w:sz w:val="20"/>
                <w:szCs w:val="20"/>
              </w:rPr>
              <w:t>restoration on statues</w:t>
            </w:r>
            <w:r w:rsidRPr="008E516C">
              <w:rPr>
                <w:rFonts w:cstheme="minorHAnsi"/>
                <w:sz w:val="20"/>
                <w:szCs w:val="20"/>
                <w:lang w:val="en-GB"/>
              </w:rPr>
              <w:t xml:space="preserve"> per technical specifications in Section 2.2.2. </w:t>
            </w:r>
          </w:p>
        </w:tc>
        <w:tc>
          <w:tcPr>
            <w:tcW w:w="1087" w:type="dxa"/>
            <w:tcBorders>
              <w:top w:val="single" w:sz="4" w:space="0" w:color="auto"/>
              <w:left w:val="single" w:sz="4" w:space="0" w:color="auto"/>
              <w:bottom w:val="single" w:sz="4" w:space="0" w:color="auto"/>
              <w:right w:val="single" w:sz="4" w:space="0" w:color="auto"/>
            </w:tcBorders>
            <w:vAlign w:val="center"/>
          </w:tcPr>
          <w:p w14:paraId="154083F6" w14:textId="6BF2C36D" w:rsidR="00B3006F" w:rsidRPr="006D4936" w:rsidRDefault="00B3006F" w:rsidP="00393769">
            <w:pPr>
              <w:spacing w:after="0" w:line="240" w:lineRule="auto"/>
              <w:jc w:val="center"/>
              <w:rPr>
                <w:rFonts w:eastAsia="Times New Roman" w:cstheme="minorHAnsi"/>
                <w:color w:val="000000"/>
                <w:lang w:val="en-GB" w:eastAsia="en-GB"/>
              </w:rPr>
            </w:pPr>
          </w:p>
        </w:tc>
        <w:tc>
          <w:tcPr>
            <w:tcW w:w="723" w:type="dxa"/>
            <w:tcBorders>
              <w:top w:val="single" w:sz="4" w:space="0" w:color="auto"/>
              <w:left w:val="single" w:sz="4" w:space="0" w:color="auto"/>
              <w:bottom w:val="single" w:sz="4" w:space="0" w:color="auto"/>
              <w:right w:val="single" w:sz="4" w:space="0" w:color="auto"/>
            </w:tcBorders>
            <w:vAlign w:val="center"/>
          </w:tcPr>
          <w:p w14:paraId="4AE770DD" w14:textId="63FB6983" w:rsidR="00B3006F" w:rsidRPr="006D4936" w:rsidRDefault="008E197F" w:rsidP="00393769">
            <w:pPr>
              <w:spacing w:after="0" w:line="240" w:lineRule="auto"/>
              <w:jc w:val="center"/>
              <w:rPr>
                <w:rFonts w:eastAsia="Times New Roman" w:cstheme="minorHAnsi"/>
                <w:color w:val="000000"/>
                <w:lang w:val="en-GB" w:eastAsia="en-GB"/>
              </w:rPr>
            </w:pPr>
            <w:r>
              <w:rPr>
                <w:rFonts w:eastAsia="Times New Roman" w:cstheme="minorHAnsi"/>
                <w:color w:val="000000"/>
                <w:lang w:val="en-GB" w:eastAsia="en-GB"/>
              </w:rPr>
              <w:t>4</w:t>
            </w:r>
          </w:p>
        </w:tc>
        <w:tc>
          <w:tcPr>
            <w:tcW w:w="1220" w:type="dxa"/>
            <w:tcBorders>
              <w:top w:val="single" w:sz="4" w:space="0" w:color="auto"/>
              <w:left w:val="single" w:sz="4" w:space="0" w:color="auto"/>
              <w:bottom w:val="single" w:sz="4" w:space="0" w:color="auto"/>
              <w:right w:val="single" w:sz="4" w:space="0" w:color="auto"/>
            </w:tcBorders>
            <w:noWrap/>
            <w:vAlign w:val="center"/>
            <w:hideMark/>
          </w:tcPr>
          <w:p w14:paraId="048B2616" w14:textId="0AC6313C" w:rsidR="00B3006F" w:rsidRPr="006D4936" w:rsidRDefault="00B3006F" w:rsidP="00393769">
            <w:pPr>
              <w:spacing w:after="0" w:line="240" w:lineRule="auto"/>
              <w:jc w:val="center"/>
              <w:rPr>
                <w:rFonts w:eastAsia="Times New Roman" w:cstheme="minorHAnsi"/>
                <w:color w:val="000000"/>
                <w:lang w:val="en-GB" w:eastAsia="en-GB"/>
              </w:rPr>
            </w:pPr>
          </w:p>
        </w:tc>
        <w:tc>
          <w:tcPr>
            <w:tcW w:w="992" w:type="dxa"/>
            <w:tcBorders>
              <w:top w:val="nil"/>
              <w:left w:val="single" w:sz="4" w:space="0" w:color="auto"/>
              <w:bottom w:val="single" w:sz="8" w:space="0" w:color="auto"/>
              <w:right w:val="single" w:sz="8" w:space="0" w:color="auto"/>
            </w:tcBorders>
            <w:noWrap/>
            <w:vAlign w:val="center"/>
            <w:hideMark/>
          </w:tcPr>
          <w:p w14:paraId="6940C599" w14:textId="77777777" w:rsidR="00B3006F" w:rsidRPr="006D4936" w:rsidRDefault="00B3006F" w:rsidP="00393769">
            <w:pPr>
              <w:spacing w:after="0" w:line="240" w:lineRule="auto"/>
              <w:rPr>
                <w:rFonts w:eastAsia="Times New Roman" w:cstheme="minorHAnsi"/>
                <w:color w:val="000000"/>
                <w:lang w:val="en-GB" w:eastAsia="en-GB"/>
              </w:rPr>
            </w:pPr>
            <w:r w:rsidRPr="006D4936">
              <w:rPr>
                <w:rFonts w:eastAsia="Times New Roman" w:cstheme="minorHAnsi"/>
                <w:color w:val="000000"/>
                <w:lang w:val="en-GB" w:eastAsia="en-GB"/>
              </w:rPr>
              <w:t> </w:t>
            </w:r>
          </w:p>
        </w:tc>
        <w:tc>
          <w:tcPr>
            <w:tcW w:w="1280" w:type="dxa"/>
            <w:tcBorders>
              <w:top w:val="nil"/>
              <w:left w:val="nil"/>
              <w:bottom w:val="single" w:sz="8" w:space="0" w:color="auto"/>
              <w:right w:val="single" w:sz="8" w:space="0" w:color="auto"/>
            </w:tcBorders>
            <w:noWrap/>
            <w:vAlign w:val="center"/>
            <w:hideMark/>
          </w:tcPr>
          <w:p w14:paraId="74E973D8" w14:textId="77777777" w:rsidR="00B3006F" w:rsidRPr="006D4936" w:rsidRDefault="00B3006F" w:rsidP="00393769">
            <w:pPr>
              <w:spacing w:after="0" w:line="240" w:lineRule="auto"/>
              <w:rPr>
                <w:rFonts w:eastAsia="Times New Roman" w:cstheme="minorHAnsi"/>
                <w:color w:val="000000"/>
                <w:lang w:val="en-GB" w:eastAsia="en-GB"/>
              </w:rPr>
            </w:pPr>
            <w:r w:rsidRPr="006D4936">
              <w:rPr>
                <w:rFonts w:eastAsia="Times New Roman" w:cstheme="minorHAnsi"/>
                <w:color w:val="000000"/>
                <w:lang w:val="en-GB" w:eastAsia="en-GB"/>
              </w:rPr>
              <w:t> </w:t>
            </w:r>
          </w:p>
        </w:tc>
      </w:tr>
      <w:tr w:rsidR="00B3006F" w:rsidRPr="006D4936" w14:paraId="19CC2E8E" w14:textId="77777777" w:rsidTr="00B3006F">
        <w:trPr>
          <w:trHeight w:val="878"/>
        </w:trPr>
        <w:tc>
          <w:tcPr>
            <w:tcW w:w="641" w:type="dxa"/>
            <w:tcBorders>
              <w:top w:val="nil"/>
              <w:left w:val="single" w:sz="8" w:space="0" w:color="auto"/>
              <w:bottom w:val="single" w:sz="8" w:space="0" w:color="auto"/>
              <w:right w:val="single" w:sz="8" w:space="0" w:color="auto"/>
            </w:tcBorders>
            <w:shd w:val="clear" w:color="000000" w:fill="D9D9D9"/>
            <w:noWrap/>
            <w:vAlign w:val="center"/>
            <w:hideMark/>
          </w:tcPr>
          <w:p w14:paraId="6C4A2067" w14:textId="77777777" w:rsidR="00B3006F" w:rsidRPr="006D4936" w:rsidRDefault="00B3006F" w:rsidP="0055611D">
            <w:pPr>
              <w:spacing w:after="0" w:line="276" w:lineRule="auto"/>
              <w:rPr>
                <w:rFonts w:eastAsia="Times New Roman" w:cstheme="minorHAnsi"/>
                <w:b/>
                <w:bCs/>
                <w:color w:val="000000"/>
                <w:sz w:val="20"/>
                <w:szCs w:val="20"/>
                <w:lang w:val="en-GB" w:eastAsia="en-GB"/>
              </w:rPr>
            </w:pPr>
            <w:r w:rsidRPr="006D4936">
              <w:rPr>
                <w:rFonts w:eastAsia="Times New Roman" w:cstheme="minorHAnsi"/>
                <w:b/>
                <w:bCs/>
                <w:color w:val="000000"/>
                <w:sz w:val="20"/>
                <w:szCs w:val="20"/>
                <w:lang w:val="en-GB" w:eastAsia="en-GB"/>
              </w:rPr>
              <w:t> </w:t>
            </w:r>
          </w:p>
        </w:tc>
        <w:tc>
          <w:tcPr>
            <w:tcW w:w="3035" w:type="dxa"/>
            <w:tcBorders>
              <w:top w:val="nil"/>
              <w:left w:val="nil"/>
              <w:bottom w:val="single" w:sz="8" w:space="0" w:color="auto"/>
              <w:right w:val="single" w:sz="4" w:space="0" w:color="auto"/>
            </w:tcBorders>
            <w:shd w:val="clear" w:color="000000" w:fill="D9D9D9"/>
            <w:noWrap/>
            <w:vAlign w:val="center"/>
            <w:hideMark/>
          </w:tcPr>
          <w:p w14:paraId="72C9EDE6" w14:textId="77777777" w:rsidR="00B3006F" w:rsidRPr="006D4936" w:rsidRDefault="00B3006F" w:rsidP="0055611D">
            <w:pPr>
              <w:spacing w:after="0" w:line="276" w:lineRule="auto"/>
              <w:jc w:val="center"/>
              <w:rPr>
                <w:rFonts w:eastAsia="Times New Roman" w:cstheme="minorHAnsi"/>
                <w:b/>
                <w:bCs/>
                <w:color w:val="000000"/>
                <w:lang w:val="en-GB" w:eastAsia="en-GB"/>
              </w:rPr>
            </w:pPr>
            <w:r w:rsidRPr="006D4936">
              <w:rPr>
                <w:rFonts w:eastAsia="Times New Roman" w:cstheme="minorHAnsi"/>
                <w:b/>
                <w:bCs/>
                <w:color w:val="000000"/>
                <w:lang w:val="en-GB" w:eastAsia="en-GB"/>
              </w:rPr>
              <w:t xml:space="preserve">GRAND TOTAL </w:t>
            </w:r>
          </w:p>
        </w:tc>
        <w:tc>
          <w:tcPr>
            <w:tcW w:w="1087" w:type="dxa"/>
            <w:tcBorders>
              <w:top w:val="single" w:sz="4" w:space="0" w:color="auto"/>
              <w:left w:val="single" w:sz="4" w:space="0" w:color="auto"/>
              <w:bottom w:val="single" w:sz="4" w:space="0" w:color="auto"/>
              <w:right w:val="single" w:sz="4" w:space="0" w:color="auto"/>
            </w:tcBorders>
            <w:shd w:val="clear" w:color="000000" w:fill="D9D9D9"/>
          </w:tcPr>
          <w:p w14:paraId="66AFA6D6" w14:textId="77777777" w:rsidR="00B3006F" w:rsidRPr="006D4936" w:rsidRDefault="00B3006F" w:rsidP="0055611D">
            <w:pPr>
              <w:spacing w:after="0" w:line="276" w:lineRule="auto"/>
              <w:rPr>
                <w:rFonts w:eastAsia="Times New Roman" w:cstheme="minorHAnsi"/>
                <w:b/>
                <w:bCs/>
                <w:color w:val="000000"/>
                <w:lang w:val="en-GB" w:eastAsia="en-GB"/>
              </w:rPr>
            </w:pPr>
          </w:p>
        </w:tc>
        <w:tc>
          <w:tcPr>
            <w:tcW w:w="723" w:type="dxa"/>
            <w:tcBorders>
              <w:top w:val="single" w:sz="4" w:space="0" w:color="auto"/>
              <w:left w:val="single" w:sz="4" w:space="0" w:color="auto"/>
              <w:bottom w:val="single" w:sz="4" w:space="0" w:color="auto"/>
              <w:right w:val="single" w:sz="4" w:space="0" w:color="auto"/>
            </w:tcBorders>
            <w:shd w:val="clear" w:color="000000" w:fill="D9D9D9"/>
          </w:tcPr>
          <w:p w14:paraId="08EABD19" w14:textId="6D85C830" w:rsidR="00B3006F" w:rsidRPr="006D4936" w:rsidRDefault="00B3006F" w:rsidP="0055611D">
            <w:pPr>
              <w:spacing w:after="0" w:line="276" w:lineRule="auto"/>
              <w:rPr>
                <w:rFonts w:eastAsia="Times New Roman" w:cstheme="minorHAnsi"/>
                <w:b/>
                <w:bCs/>
                <w:color w:val="000000"/>
                <w:lang w:val="en-GB" w:eastAsia="en-GB"/>
              </w:rPr>
            </w:pPr>
          </w:p>
        </w:tc>
        <w:tc>
          <w:tcPr>
            <w:tcW w:w="12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7B892B4" w14:textId="2BE19A57" w:rsidR="00B3006F" w:rsidRPr="006D4936" w:rsidRDefault="00B3006F" w:rsidP="0055611D">
            <w:pPr>
              <w:spacing w:after="0" w:line="276" w:lineRule="auto"/>
              <w:rPr>
                <w:rFonts w:eastAsia="Times New Roman" w:cstheme="minorHAnsi"/>
                <w:b/>
                <w:bCs/>
                <w:color w:val="000000"/>
                <w:lang w:val="en-GB" w:eastAsia="en-GB"/>
              </w:rPr>
            </w:pPr>
            <w:r w:rsidRPr="006D4936">
              <w:rPr>
                <w:rFonts w:eastAsia="Times New Roman" w:cstheme="minorHAnsi"/>
                <w:b/>
                <w:bCs/>
                <w:color w:val="000000"/>
                <w:lang w:val="en-GB" w:eastAsia="en-GB"/>
              </w:rPr>
              <w:t> </w:t>
            </w:r>
          </w:p>
        </w:tc>
        <w:tc>
          <w:tcPr>
            <w:tcW w:w="992" w:type="dxa"/>
            <w:tcBorders>
              <w:top w:val="nil"/>
              <w:left w:val="single" w:sz="4" w:space="0" w:color="auto"/>
              <w:bottom w:val="single" w:sz="8" w:space="0" w:color="auto"/>
              <w:right w:val="single" w:sz="8" w:space="0" w:color="auto"/>
            </w:tcBorders>
            <w:shd w:val="clear" w:color="000000" w:fill="D9D9D9"/>
            <w:noWrap/>
            <w:vAlign w:val="bottom"/>
            <w:hideMark/>
          </w:tcPr>
          <w:p w14:paraId="0EE0F0DD" w14:textId="77777777" w:rsidR="00B3006F" w:rsidRPr="006D4936" w:rsidRDefault="00B3006F" w:rsidP="0055611D">
            <w:pPr>
              <w:spacing w:after="0" w:line="276" w:lineRule="auto"/>
              <w:rPr>
                <w:rFonts w:eastAsia="Times New Roman" w:cstheme="minorHAnsi"/>
                <w:b/>
                <w:bCs/>
                <w:color w:val="000000"/>
                <w:lang w:val="en-GB" w:eastAsia="en-GB"/>
              </w:rPr>
            </w:pPr>
            <w:r w:rsidRPr="006D4936">
              <w:rPr>
                <w:rFonts w:eastAsia="Times New Roman" w:cstheme="minorHAnsi"/>
                <w:b/>
                <w:bCs/>
                <w:color w:val="000000"/>
                <w:lang w:val="en-GB" w:eastAsia="en-GB"/>
              </w:rPr>
              <w:t> </w:t>
            </w:r>
          </w:p>
        </w:tc>
        <w:tc>
          <w:tcPr>
            <w:tcW w:w="1280" w:type="dxa"/>
            <w:tcBorders>
              <w:top w:val="nil"/>
              <w:left w:val="nil"/>
              <w:bottom w:val="single" w:sz="8" w:space="0" w:color="auto"/>
              <w:right w:val="single" w:sz="8" w:space="0" w:color="auto"/>
            </w:tcBorders>
            <w:shd w:val="clear" w:color="000000" w:fill="D9D9D9"/>
            <w:noWrap/>
            <w:vAlign w:val="bottom"/>
            <w:hideMark/>
          </w:tcPr>
          <w:p w14:paraId="66851038" w14:textId="77777777" w:rsidR="00B3006F" w:rsidRPr="006D4936" w:rsidRDefault="00B3006F" w:rsidP="0055611D">
            <w:pPr>
              <w:spacing w:after="0" w:line="276" w:lineRule="auto"/>
              <w:rPr>
                <w:rFonts w:eastAsia="Times New Roman" w:cstheme="minorHAnsi"/>
                <w:b/>
                <w:bCs/>
                <w:color w:val="000000"/>
                <w:lang w:val="en-GB" w:eastAsia="en-GB"/>
              </w:rPr>
            </w:pPr>
            <w:r w:rsidRPr="006D4936">
              <w:rPr>
                <w:rFonts w:eastAsia="Times New Roman" w:cstheme="minorHAnsi"/>
                <w:b/>
                <w:bCs/>
                <w:color w:val="000000"/>
                <w:lang w:val="en-GB" w:eastAsia="en-GB"/>
              </w:rPr>
              <w:t> </w:t>
            </w:r>
          </w:p>
        </w:tc>
      </w:tr>
    </w:tbl>
    <w:p w14:paraId="7ACFF965" w14:textId="179F7F52" w:rsidR="0081744F" w:rsidRDefault="0081744F" w:rsidP="00910FA0">
      <w:pPr>
        <w:pStyle w:val="text"/>
        <w:widowControl/>
        <w:spacing w:line="276" w:lineRule="auto"/>
        <w:rPr>
          <w:rFonts w:asciiTheme="minorHAnsi" w:hAnsiTheme="minorHAnsi" w:cstheme="minorHAnsi"/>
          <w:sz w:val="20"/>
          <w:lang w:val="en-GB"/>
        </w:rPr>
      </w:pPr>
    </w:p>
    <w:p w14:paraId="60639428" w14:textId="77777777" w:rsidR="008E516C" w:rsidRDefault="008E516C" w:rsidP="00910FA0">
      <w:pPr>
        <w:pStyle w:val="text"/>
        <w:widowControl/>
        <w:spacing w:line="276" w:lineRule="auto"/>
        <w:rPr>
          <w:rFonts w:asciiTheme="minorHAnsi" w:hAnsiTheme="minorHAnsi" w:cstheme="minorHAnsi"/>
          <w:sz w:val="20"/>
          <w:lang w:val="en-GB"/>
        </w:rPr>
      </w:pPr>
    </w:p>
    <w:p w14:paraId="5C84EE07" w14:textId="77777777" w:rsidR="008E516C" w:rsidRDefault="008E516C" w:rsidP="00910FA0">
      <w:pPr>
        <w:pStyle w:val="text"/>
        <w:widowControl/>
        <w:spacing w:line="276" w:lineRule="auto"/>
        <w:rPr>
          <w:rFonts w:asciiTheme="minorHAnsi" w:hAnsiTheme="minorHAnsi" w:cstheme="minorHAnsi"/>
          <w:sz w:val="20"/>
          <w:lang w:val="en-GB"/>
        </w:rPr>
      </w:pPr>
    </w:p>
    <w:p w14:paraId="58BFF484" w14:textId="77777777" w:rsidR="008E516C" w:rsidRDefault="008E516C" w:rsidP="00910FA0">
      <w:pPr>
        <w:pStyle w:val="text"/>
        <w:widowControl/>
        <w:spacing w:line="276" w:lineRule="auto"/>
        <w:rPr>
          <w:rFonts w:asciiTheme="minorHAnsi" w:hAnsiTheme="minorHAnsi" w:cstheme="minorHAnsi"/>
          <w:sz w:val="20"/>
          <w:lang w:val="en-GB"/>
        </w:rPr>
      </w:pPr>
    </w:p>
    <w:p w14:paraId="3FD1CDE7" w14:textId="3B8464EE" w:rsidR="008E516C" w:rsidRPr="006D4936" w:rsidRDefault="008E516C" w:rsidP="00910FA0">
      <w:pPr>
        <w:pStyle w:val="text"/>
        <w:widowControl/>
        <w:spacing w:line="276" w:lineRule="auto"/>
        <w:rPr>
          <w:rFonts w:asciiTheme="minorHAnsi" w:hAnsiTheme="minorHAnsi" w:cstheme="minorHAnsi"/>
          <w:sz w:val="20"/>
          <w:lang w:val="en-GB"/>
        </w:rPr>
      </w:pPr>
      <w:r>
        <w:rPr>
          <w:rFonts w:asciiTheme="minorHAnsi" w:hAnsiTheme="minorHAnsi" w:cstheme="minorHAnsi"/>
          <w:sz w:val="20"/>
          <w:lang w:val="en-GB"/>
        </w:rPr>
        <w:t>____________________</w:t>
      </w:r>
    </w:p>
    <w:p w14:paraId="12AB8F16" w14:textId="138A3878" w:rsidR="007D699D" w:rsidRPr="00183CCD" w:rsidRDefault="00183CCD" w:rsidP="00910FA0">
      <w:pPr>
        <w:pStyle w:val="text"/>
        <w:widowControl/>
        <w:spacing w:before="0" w:line="276" w:lineRule="auto"/>
        <w:rPr>
          <w:rFonts w:asciiTheme="minorHAnsi" w:hAnsiTheme="minorHAnsi" w:cstheme="minorHAnsi"/>
          <w:i/>
          <w:iCs/>
          <w:sz w:val="20"/>
          <w:lang w:val="en-GB"/>
        </w:rPr>
      </w:pPr>
      <w:r w:rsidRPr="00183CCD">
        <w:rPr>
          <w:rFonts w:asciiTheme="minorHAnsi" w:hAnsiTheme="minorHAnsi" w:cstheme="minorHAnsi"/>
          <w:i/>
          <w:iCs/>
          <w:sz w:val="20"/>
          <w:lang w:val="en-GB"/>
        </w:rPr>
        <w:t>SIGNATURE</w:t>
      </w:r>
    </w:p>
    <w:p w14:paraId="3685844F" w14:textId="1EF8401C" w:rsidR="002642AF" w:rsidRPr="006D4936" w:rsidRDefault="002642AF" w:rsidP="00960972">
      <w:pPr>
        <w:spacing w:line="720" w:lineRule="auto"/>
        <w:rPr>
          <w:rFonts w:cstheme="minorHAnsi"/>
          <w:b/>
          <w:bCs/>
          <w:sz w:val="28"/>
          <w:szCs w:val="28"/>
          <w:lang w:val="en-GB"/>
        </w:rPr>
      </w:pPr>
    </w:p>
    <w:sectPr w:rsidR="002642AF" w:rsidRPr="006D4936">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8935" w14:textId="77777777" w:rsidR="00EA2192" w:rsidRDefault="00EA2192">
      <w:pPr>
        <w:spacing w:after="0" w:line="240" w:lineRule="auto"/>
      </w:pPr>
      <w:r>
        <w:separator/>
      </w:r>
    </w:p>
  </w:endnote>
  <w:endnote w:type="continuationSeparator" w:id="0">
    <w:p w14:paraId="56F06DCA" w14:textId="77777777" w:rsidR="00EA2192" w:rsidRDefault="00EA2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740D" w14:textId="77777777" w:rsidR="00585FE7" w:rsidRPr="00A63649" w:rsidRDefault="00585FE7">
    <w:pPr>
      <w:pStyle w:val="Footer"/>
      <w:jc w:val="right"/>
      <w:rPr>
        <w:rFonts w:ascii="Trebuchet MS" w:hAnsi="Trebuchet MS"/>
        <w:sz w:val="18"/>
        <w:szCs w:val="18"/>
      </w:rPr>
    </w:pPr>
    <w:r w:rsidRPr="00A63649">
      <w:rPr>
        <w:rFonts w:ascii="Trebuchet MS" w:hAnsi="Trebuchet MS"/>
        <w:noProof w:val="0"/>
        <w:sz w:val="18"/>
        <w:szCs w:val="18"/>
      </w:rPr>
      <w:fldChar w:fldCharType="begin"/>
    </w:r>
    <w:r w:rsidRPr="00A63649">
      <w:rPr>
        <w:rFonts w:ascii="Trebuchet MS" w:hAnsi="Trebuchet MS"/>
        <w:sz w:val="18"/>
        <w:szCs w:val="18"/>
      </w:rPr>
      <w:instrText xml:space="preserve"> PAGE   \* MERGEFORMAT </w:instrText>
    </w:r>
    <w:r w:rsidRPr="00A63649">
      <w:rPr>
        <w:rFonts w:ascii="Trebuchet MS" w:hAnsi="Trebuchet MS"/>
        <w:noProof w:val="0"/>
        <w:sz w:val="18"/>
        <w:szCs w:val="18"/>
      </w:rPr>
      <w:fldChar w:fldCharType="separate"/>
    </w:r>
    <w:r>
      <w:rPr>
        <w:rFonts w:ascii="Trebuchet MS" w:hAnsi="Trebuchet MS"/>
        <w:sz w:val="18"/>
        <w:szCs w:val="18"/>
      </w:rPr>
      <w:t>14</w:t>
    </w:r>
    <w:r w:rsidRPr="00A63649">
      <w:rPr>
        <w:rFonts w:ascii="Trebuchet MS" w:hAnsi="Trebuchet MS"/>
        <w:sz w:val="18"/>
        <w:szCs w:val="18"/>
      </w:rPr>
      <w:fldChar w:fldCharType="end"/>
    </w:r>
  </w:p>
  <w:p w14:paraId="75FAD0CA" w14:textId="77777777" w:rsidR="00585FE7" w:rsidRDefault="00585FE7" w:rsidP="009C5DE8">
    <w:pPr>
      <w:pStyle w:val="Footer"/>
      <w:tabs>
        <w:tab w:val="clear" w:pos="4153"/>
        <w:tab w:val="clear" w:pos="8306"/>
        <w:tab w:val="left" w:pos="3435"/>
      </w:tabs>
    </w:pPr>
    <w:r>
      <w:tab/>
    </w:r>
  </w:p>
  <w:p w14:paraId="3228CCD2" w14:textId="77777777" w:rsidR="00585FE7" w:rsidRDefault="00585FE7" w:rsidP="009C5DE8">
    <w:pPr>
      <w:pStyle w:val="Footer"/>
      <w:tabs>
        <w:tab w:val="clear" w:pos="4153"/>
        <w:tab w:val="clear" w:pos="8306"/>
        <w:tab w:val="left" w:pos="34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5AA43" w14:textId="77777777" w:rsidR="00EA2192" w:rsidRDefault="00EA2192">
      <w:pPr>
        <w:spacing w:after="0" w:line="240" w:lineRule="auto"/>
      </w:pPr>
      <w:r>
        <w:separator/>
      </w:r>
    </w:p>
  </w:footnote>
  <w:footnote w:type="continuationSeparator" w:id="0">
    <w:p w14:paraId="2A136E07" w14:textId="77777777" w:rsidR="00EA2192" w:rsidRDefault="00EA2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AD5"/>
    <w:multiLevelType w:val="hybridMultilevel"/>
    <w:tmpl w:val="301C2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4343F2"/>
    <w:multiLevelType w:val="hybridMultilevel"/>
    <w:tmpl w:val="EB12B0A6"/>
    <w:lvl w:ilvl="0" w:tplc="E334D092">
      <w:start w:val="7"/>
      <w:numFmt w:val="lowerRoman"/>
      <w:lvlText w:val="%1."/>
      <w:lvlJc w:val="righ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7429A"/>
    <w:multiLevelType w:val="hybridMultilevel"/>
    <w:tmpl w:val="B8FAEDB2"/>
    <w:lvl w:ilvl="0" w:tplc="F238F59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84DBF"/>
    <w:multiLevelType w:val="hybridMultilevel"/>
    <w:tmpl w:val="36560C54"/>
    <w:lvl w:ilvl="0" w:tplc="CE983212">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34409"/>
    <w:multiLevelType w:val="hybridMultilevel"/>
    <w:tmpl w:val="7AF0C7B6"/>
    <w:lvl w:ilvl="0" w:tplc="12B2B818">
      <w:start w:val="6"/>
      <w:numFmt w:val="bullet"/>
      <w:lvlText w:val="-"/>
      <w:lvlJc w:val="left"/>
      <w:pPr>
        <w:ind w:left="720" w:hanging="360"/>
      </w:pPr>
      <w:rPr>
        <w:rFonts w:ascii="Trebuchet MS" w:eastAsia="Times New Roman" w:hAnsi="Trebuchet MS" w:cs="Trebuchet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936AE8"/>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0F75562"/>
    <w:multiLevelType w:val="hybridMultilevel"/>
    <w:tmpl w:val="B364A750"/>
    <w:lvl w:ilvl="0" w:tplc="A9443D4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7E710AA"/>
    <w:multiLevelType w:val="hybridMultilevel"/>
    <w:tmpl w:val="2CFC1530"/>
    <w:lvl w:ilvl="0" w:tplc="4E64A7E2">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735F51"/>
    <w:multiLevelType w:val="hybridMultilevel"/>
    <w:tmpl w:val="6C70A196"/>
    <w:lvl w:ilvl="0" w:tplc="1FB02BFA">
      <w:start w:val="1"/>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2C9F084A"/>
    <w:multiLevelType w:val="multilevel"/>
    <w:tmpl w:val="5F3CFC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291827"/>
    <w:multiLevelType w:val="hybridMultilevel"/>
    <w:tmpl w:val="81DAE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505DED"/>
    <w:multiLevelType w:val="hybridMultilevel"/>
    <w:tmpl w:val="A8A65A60"/>
    <w:lvl w:ilvl="0" w:tplc="FFFFFFFF">
      <w:start w:val="7"/>
      <w:numFmt w:val="lowerRoman"/>
      <w:lvlText w:val="%1."/>
      <w:lvlJc w:val="right"/>
      <w:pPr>
        <w:ind w:left="189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FD1CF1"/>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20C2FDB"/>
    <w:multiLevelType w:val="hybridMultilevel"/>
    <w:tmpl w:val="29E494F6"/>
    <w:lvl w:ilvl="0" w:tplc="A9443D4C">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4539DE"/>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6406BF7"/>
    <w:multiLevelType w:val="hybridMultilevel"/>
    <w:tmpl w:val="3DEAC622"/>
    <w:lvl w:ilvl="0" w:tplc="CE983212">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EB08E4"/>
    <w:multiLevelType w:val="hybridMultilevel"/>
    <w:tmpl w:val="A4221A14"/>
    <w:lvl w:ilvl="0" w:tplc="F238F59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27277"/>
    <w:multiLevelType w:val="hybridMultilevel"/>
    <w:tmpl w:val="03FC2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BF4BA0"/>
    <w:multiLevelType w:val="hybridMultilevel"/>
    <w:tmpl w:val="F30CBE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7B1592"/>
    <w:multiLevelType w:val="hybridMultilevel"/>
    <w:tmpl w:val="D8FA8EF4"/>
    <w:lvl w:ilvl="0" w:tplc="2D8EE8A6">
      <w:start w:val="1"/>
      <w:numFmt w:val="lowerRoman"/>
      <w:lvlText w:val="%1."/>
      <w:lvlJc w:val="left"/>
      <w:pPr>
        <w:ind w:left="1080" w:hanging="720"/>
      </w:pPr>
      <w:rPr>
        <w:rFonts w:hint="default"/>
      </w:rPr>
    </w:lvl>
    <w:lvl w:ilvl="1" w:tplc="043A0019" w:tentative="1">
      <w:start w:val="1"/>
      <w:numFmt w:val="lowerLetter"/>
      <w:lvlText w:val="%2."/>
      <w:lvlJc w:val="left"/>
      <w:pPr>
        <w:ind w:left="1440" w:hanging="360"/>
      </w:pPr>
    </w:lvl>
    <w:lvl w:ilvl="2" w:tplc="043A001B" w:tentative="1">
      <w:start w:val="1"/>
      <w:numFmt w:val="lowerRoman"/>
      <w:lvlText w:val="%3."/>
      <w:lvlJc w:val="right"/>
      <w:pPr>
        <w:ind w:left="2160" w:hanging="180"/>
      </w:pPr>
    </w:lvl>
    <w:lvl w:ilvl="3" w:tplc="043A000F" w:tentative="1">
      <w:start w:val="1"/>
      <w:numFmt w:val="decimal"/>
      <w:lvlText w:val="%4."/>
      <w:lvlJc w:val="left"/>
      <w:pPr>
        <w:ind w:left="2880" w:hanging="360"/>
      </w:pPr>
    </w:lvl>
    <w:lvl w:ilvl="4" w:tplc="043A0019" w:tentative="1">
      <w:start w:val="1"/>
      <w:numFmt w:val="lowerLetter"/>
      <w:lvlText w:val="%5."/>
      <w:lvlJc w:val="left"/>
      <w:pPr>
        <w:ind w:left="3600" w:hanging="360"/>
      </w:pPr>
    </w:lvl>
    <w:lvl w:ilvl="5" w:tplc="043A001B" w:tentative="1">
      <w:start w:val="1"/>
      <w:numFmt w:val="lowerRoman"/>
      <w:lvlText w:val="%6."/>
      <w:lvlJc w:val="right"/>
      <w:pPr>
        <w:ind w:left="4320" w:hanging="180"/>
      </w:pPr>
    </w:lvl>
    <w:lvl w:ilvl="6" w:tplc="043A000F" w:tentative="1">
      <w:start w:val="1"/>
      <w:numFmt w:val="decimal"/>
      <w:lvlText w:val="%7."/>
      <w:lvlJc w:val="left"/>
      <w:pPr>
        <w:ind w:left="5040" w:hanging="360"/>
      </w:pPr>
    </w:lvl>
    <w:lvl w:ilvl="7" w:tplc="043A0019" w:tentative="1">
      <w:start w:val="1"/>
      <w:numFmt w:val="lowerLetter"/>
      <w:lvlText w:val="%8."/>
      <w:lvlJc w:val="left"/>
      <w:pPr>
        <w:ind w:left="5760" w:hanging="360"/>
      </w:pPr>
    </w:lvl>
    <w:lvl w:ilvl="8" w:tplc="043A001B" w:tentative="1">
      <w:start w:val="1"/>
      <w:numFmt w:val="lowerRoman"/>
      <w:lvlText w:val="%9."/>
      <w:lvlJc w:val="right"/>
      <w:pPr>
        <w:ind w:left="6480" w:hanging="180"/>
      </w:pPr>
    </w:lvl>
  </w:abstractNum>
  <w:abstractNum w:abstractNumId="20" w15:restartNumberingAfterBreak="0">
    <w:nsid w:val="3890274D"/>
    <w:multiLevelType w:val="hybridMultilevel"/>
    <w:tmpl w:val="DCB24C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FE2D11"/>
    <w:multiLevelType w:val="hybridMultilevel"/>
    <w:tmpl w:val="D8FA8EF4"/>
    <w:lvl w:ilvl="0" w:tplc="2D8EE8A6">
      <w:start w:val="1"/>
      <w:numFmt w:val="lowerRoman"/>
      <w:lvlText w:val="%1."/>
      <w:lvlJc w:val="left"/>
      <w:pPr>
        <w:ind w:left="1080" w:hanging="720"/>
      </w:pPr>
      <w:rPr>
        <w:rFonts w:hint="default"/>
      </w:rPr>
    </w:lvl>
    <w:lvl w:ilvl="1" w:tplc="043A0019" w:tentative="1">
      <w:start w:val="1"/>
      <w:numFmt w:val="lowerLetter"/>
      <w:lvlText w:val="%2."/>
      <w:lvlJc w:val="left"/>
      <w:pPr>
        <w:ind w:left="1440" w:hanging="360"/>
      </w:pPr>
    </w:lvl>
    <w:lvl w:ilvl="2" w:tplc="043A001B" w:tentative="1">
      <w:start w:val="1"/>
      <w:numFmt w:val="lowerRoman"/>
      <w:lvlText w:val="%3."/>
      <w:lvlJc w:val="right"/>
      <w:pPr>
        <w:ind w:left="2160" w:hanging="180"/>
      </w:pPr>
    </w:lvl>
    <w:lvl w:ilvl="3" w:tplc="043A000F" w:tentative="1">
      <w:start w:val="1"/>
      <w:numFmt w:val="decimal"/>
      <w:lvlText w:val="%4."/>
      <w:lvlJc w:val="left"/>
      <w:pPr>
        <w:ind w:left="2880" w:hanging="360"/>
      </w:pPr>
    </w:lvl>
    <w:lvl w:ilvl="4" w:tplc="043A0019" w:tentative="1">
      <w:start w:val="1"/>
      <w:numFmt w:val="lowerLetter"/>
      <w:lvlText w:val="%5."/>
      <w:lvlJc w:val="left"/>
      <w:pPr>
        <w:ind w:left="3600" w:hanging="360"/>
      </w:pPr>
    </w:lvl>
    <w:lvl w:ilvl="5" w:tplc="043A001B" w:tentative="1">
      <w:start w:val="1"/>
      <w:numFmt w:val="lowerRoman"/>
      <w:lvlText w:val="%6."/>
      <w:lvlJc w:val="right"/>
      <w:pPr>
        <w:ind w:left="4320" w:hanging="180"/>
      </w:pPr>
    </w:lvl>
    <w:lvl w:ilvl="6" w:tplc="043A000F" w:tentative="1">
      <w:start w:val="1"/>
      <w:numFmt w:val="decimal"/>
      <w:lvlText w:val="%7."/>
      <w:lvlJc w:val="left"/>
      <w:pPr>
        <w:ind w:left="5040" w:hanging="360"/>
      </w:pPr>
    </w:lvl>
    <w:lvl w:ilvl="7" w:tplc="043A0019" w:tentative="1">
      <w:start w:val="1"/>
      <w:numFmt w:val="lowerLetter"/>
      <w:lvlText w:val="%8."/>
      <w:lvlJc w:val="left"/>
      <w:pPr>
        <w:ind w:left="5760" w:hanging="360"/>
      </w:pPr>
    </w:lvl>
    <w:lvl w:ilvl="8" w:tplc="043A001B" w:tentative="1">
      <w:start w:val="1"/>
      <w:numFmt w:val="lowerRoman"/>
      <w:lvlText w:val="%9."/>
      <w:lvlJc w:val="right"/>
      <w:pPr>
        <w:ind w:left="6480" w:hanging="180"/>
      </w:pPr>
    </w:lvl>
  </w:abstractNum>
  <w:abstractNum w:abstractNumId="22" w15:restartNumberingAfterBreak="0">
    <w:nsid w:val="3F251EEE"/>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0B92ECF"/>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384652A"/>
    <w:multiLevelType w:val="hybridMultilevel"/>
    <w:tmpl w:val="713ECB7A"/>
    <w:lvl w:ilvl="0" w:tplc="D28E0AB8">
      <w:start w:val="1"/>
      <w:numFmt w:val="decimal"/>
      <w:lvlText w:val="%1."/>
      <w:lvlJc w:val="left"/>
      <w:pPr>
        <w:ind w:left="720" w:hanging="360"/>
      </w:pPr>
      <w:rPr>
        <w:rFonts w:ascii="Arial" w:hAnsi="Arial"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E513B4"/>
    <w:multiLevelType w:val="hybridMultilevel"/>
    <w:tmpl w:val="D8FA8EF4"/>
    <w:lvl w:ilvl="0" w:tplc="2D8EE8A6">
      <w:start w:val="1"/>
      <w:numFmt w:val="lowerRoman"/>
      <w:lvlText w:val="%1."/>
      <w:lvlJc w:val="left"/>
      <w:pPr>
        <w:ind w:left="1080" w:hanging="720"/>
      </w:pPr>
      <w:rPr>
        <w:rFonts w:hint="default"/>
      </w:rPr>
    </w:lvl>
    <w:lvl w:ilvl="1" w:tplc="043A0019" w:tentative="1">
      <w:start w:val="1"/>
      <w:numFmt w:val="lowerLetter"/>
      <w:lvlText w:val="%2."/>
      <w:lvlJc w:val="left"/>
      <w:pPr>
        <w:ind w:left="1440" w:hanging="360"/>
      </w:pPr>
    </w:lvl>
    <w:lvl w:ilvl="2" w:tplc="043A001B" w:tentative="1">
      <w:start w:val="1"/>
      <w:numFmt w:val="lowerRoman"/>
      <w:lvlText w:val="%3."/>
      <w:lvlJc w:val="right"/>
      <w:pPr>
        <w:ind w:left="2160" w:hanging="180"/>
      </w:pPr>
    </w:lvl>
    <w:lvl w:ilvl="3" w:tplc="043A000F" w:tentative="1">
      <w:start w:val="1"/>
      <w:numFmt w:val="decimal"/>
      <w:lvlText w:val="%4."/>
      <w:lvlJc w:val="left"/>
      <w:pPr>
        <w:ind w:left="2880" w:hanging="360"/>
      </w:pPr>
    </w:lvl>
    <w:lvl w:ilvl="4" w:tplc="043A0019" w:tentative="1">
      <w:start w:val="1"/>
      <w:numFmt w:val="lowerLetter"/>
      <w:lvlText w:val="%5."/>
      <w:lvlJc w:val="left"/>
      <w:pPr>
        <w:ind w:left="3600" w:hanging="360"/>
      </w:pPr>
    </w:lvl>
    <w:lvl w:ilvl="5" w:tplc="043A001B" w:tentative="1">
      <w:start w:val="1"/>
      <w:numFmt w:val="lowerRoman"/>
      <w:lvlText w:val="%6."/>
      <w:lvlJc w:val="right"/>
      <w:pPr>
        <w:ind w:left="4320" w:hanging="180"/>
      </w:pPr>
    </w:lvl>
    <w:lvl w:ilvl="6" w:tplc="043A000F" w:tentative="1">
      <w:start w:val="1"/>
      <w:numFmt w:val="decimal"/>
      <w:lvlText w:val="%7."/>
      <w:lvlJc w:val="left"/>
      <w:pPr>
        <w:ind w:left="5040" w:hanging="360"/>
      </w:pPr>
    </w:lvl>
    <w:lvl w:ilvl="7" w:tplc="043A0019" w:tentative="1">
      <w:start w:val="1"/>
      <w:numFmt w:val="lowerLetter"/>
      <w:lvlText w:val="%8."/>
      <w:lvlJc w:val="left"/>
      <w:pPr>
        <w:ind w:left="5760" w:hanging="360"/>
      </w:pPr>
    </w:lvl>
    <w:lvl w:ilvl="8" w:tplc="043A001B" w:tentative="1">
      <w:start w:val="1"/>
      <w:numFmt w:val="lowerRoman"/>
      <w:lvlText w:val="%9."/>
      <w:lvlJc w:val="right"/>
      <w:pPr>
        <w:ind w:left="6480" w:hanging="180"/>
      </w:pPr>
    </w:lvl>
  </w:abstractNum>
  <w:abstractNum w:abstractNumId="26" w15:restartNumberingAfterBreak="0">
    <w:nsid w:val="46557C89"/>
    <w:multiLevelType w:val="hybridMultilevel"/>
    <w:tmpl w:val="FA18FBEA"/>
    <w:lvl w:ilvl="0" w:tplc="FFFFFFFF">
      <w:start w:val="1"/>
      <w:numFmt w:val="lowerRoman"/>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469931B0"/>
    <w:multiLevelType w:val="hybridMultilevel"/>
    <w:tmpl w:val="FA18FBEA"/>
    <w:lvl w:ilvl="0" w:tplc="FFFFFFFF">
      <w:start w:val="1"/>
      <w:numFmt w:val="lowerRoman"/>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8" w15:restartNumberingAfterBreak="0">
    <w:nsid w:val="4AD8015B"/>
    <w:multiLevelType w:val="hybridMultilevel"/>
    <w:tmpl w:val="95B6ED58"/>
    <w:lvl w:ilvl="0" w:tplc="62B65B9A">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A66F1D"/>
    <w:multiLevelType w:val="hybridMultilevel"/>
    <w:tmpl w:val="D3DE6C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BF62E0"/>
    <w:multiLevelType w:val="hybridMultilevel"/>
    <w:tmpl w:val="4F7EF0F2"/>
    <w:lvl w:ilvl="0" w:tplc="2D8EE8A6">
      <w:start w:val="1"/>
      <w:numFmt w:val="lowerRoman"/>
      <w:lvlText w:val="%1."/>
      <w:lvlJc w:val="left"/>
      <w:pPr>
        <w:ind w:left="1080" w:hanging="720"/>
      </w:pPr>
      <w:rPr>
        <w:rFonts w:hint="default"/>
      </w:rPr>
    </w:lvl>
    <w:lvl w:ilvl="1" w:tplc="0DC4989E">
      <w:numFmt w:val="bullet"/>
      <w:lvlText w:val="-"/>
      <w:lvlJc w:val="left"/>
      <w:pPr>
        <w:ind w:left="1440" w:hanging="360"/>
      </w:pPr>
      <w:rPr>
        <w:rFonts w:ascii="Arial" w:eastAsiaTheme="minorHAnsi" w:hAnsi="Arial" w:cs="Arial" w:hint="default"/>
      </w:rPr>
    </w:lvl>
    <w:lvl w:ilvl="2" w:tplc="043A001B" w:tentative="1">
      <w:start w:val="1"/>
      <w:numFmt w:val="lowerRoman"/>
      <w:lvlText w:val="%3."/>
      <w:lvlJc w:val="right"/>
      <w:pPr>
        <w:ind w:left="2160" w:hanging="180"/>
      </w:pPr>
    </w:lvl>
    <w:lvl w:ilvl="3" w:tplc="043A000F" w:tentative="1">
      <w:start w:val="1"/>
      <w:numFmt w:val="decimal"/>
      <w:lvlText w:val="%4."/>
      <w:lvlJc w:val="left"/>
      <w:pPr>
        <w:ind w:left="2880" w:hanging="360"/>
      </w:pPr>
    </w:lvl>
    <w:lvl w:ilvl="4" w:tplc="043A0019" w:tentative="1">
      <w:start w:val="1"/>
      <w:numFmt w:val="lowerLetter"/>
      <w:lvlText w:val="%5."/>
      <w:lvlJc w:val="left"/>
      <w:pPr>
        <w:ind w:left="3600" w:hanging="360"/>
      </w:pPr>
    </w:lvl>
    <w:lvl w:ilvl="5" w:tplc="043A001B" w:tentative="1">
      <w:start w:val="1"/>
      <w:numFmt w:val="lowerRoman"/>
      <w:lvlText w:val="%6."/>
      <w:lvlJc w:val="right"/>
      <w:pPr>
        <w:ind w:left="4320" w:hanging="180"/>
      </w:pPr>
    </w:lvl>
    <w:lvl w:ilvl="6" w:tplc="043A000F" w:tentative="1">
      <w:start w:val="1"/>
      <w:numFmt w:val="decimal"/>
      <w:lvlText w:val="%7."/>
      <w:lvlJc w:val="left"/>
      <w:pPr>
        <w:ind w:left="5040" w:hanging="360"/>
      </w:pPr>
    </w:lvl>
    <w:lvl w:ilvl="7" w:tplc="043A0019" w:tentative="1">
      <w:start w:val="1"/>
      <w:numFmt w:val="lowerLetter"/>
      <w:lvlText w:val="%8."/>
      <w:lvlJc w:val="left"/>
      <w:pPr>
        <w:ind w:left="5760" w:hanging="360"/>
      </w:pPr>
    </w:lvl>
    <w:lvl w:ilvl="8" w:tplc="043A001B" w:tentative="1">
      <w:start w:val="1"/>
      <w:numFmt w:val="lowerRoman"/>
      <w:lvlText w:val="%9."/>
      <w:lvlJc w:val="right"/>
      <w:pPr>
        <w:ind w:left="6480" w:hanging="180"/>
      </w:pPr>
    </w:lvl>
  </w:abstractNum>
  <w:abstractNum w:abstractNumId="31" w15:restartNumberingAfterBreak="0">
    <w:nsid w:val="4DC25F85"/>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F292E97"/>
    <w:multiLevelType w:val="hybridMultilevel"/>
    <w:tmpl w:val="42A872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461731"/>
    <w:multiLevelType w:val="hybridMultilevel"/>
    <w:tmpl w:val="AB72C7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594B30"/>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FAE5382"/>
    <w:multiLevelType w:val="hybridMultilevel"/>
    <w:tmpl w:val="BE38F034"/>
    <w:lvl w:ilvl="0" w:tplc="CE983212">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E3EBD"/>
    <w:multiLevelType w:val="hybridMultilevel"/>
    <w:tmpl w:val="507AB8B8"/>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7" w15:restartNumberingAfterBreak="0">
    <w:nsid w:val="64F97563"/>
    <w:multiLevelType w:val="hybridMultilevel"/>
    <w:tmpl w:val="65FAAB7C"/>
    <w:lvl w:ilvl="0" w:tplc="CE983212">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4667F"/>
    <w:multiLevelType w:val="hybridMultilevel"/>
    <w:tmpl w:val="FA18FBEA"/>
    <w:lvl w:ilvl="0" w:tplc="A9443D4C">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6D1E5810"/>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D92518B"/>
    <w:multiLevelType w:val="hybridMultilevel"/>
    <w:tmpl w:val="1AFEFD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5B2A29"/>
    <w:multiLevelType w:val="hybridMultilevel"/>
    <w:tmpl w:val="B2226DDE"/>
    <w:lvl w:ilvl="0" w:tplc="59AECA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440C65"/>
    <w:multiLevelType w:val="hybridMultilevel"/>
    <w:tmpl w:val="EB12B0A6"/>
    <w:lvl w:ilvl="0" w:tplc="FFFFFFFF">
      <w:start w:val="7"/>
      <w:numFmt w:val="lowerRoman"/>
      <w:lvlText w:val="%1."/>
      <w:lvlJc w:val="right"/>
      <w:pPr>
        <w:ind w:left="189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1581C44"/>
    <w:multiLevelType w:val="hybridMultilevel"/>
    <w:tmpl w:val="E924BA82"/>
    <w:lvl w:ilvl="0" w:tplc="04090017">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2A16960"/>
    <w:multiLevelType w:val="hybridMultilevel"/>
    <w:tmpl w:val="EAD0D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3362A94"/>
    <w:multiLevelType w:val="hybridMultilevel"/>
    <w:tmpl w:val="D8FA8EF4"/>
    <w:lvl w:ilvl="0" w:tplc="2D8EE8A6">
      <w:start w:val="1"/>
      <w:numFmt w:val="lowerRoman"/>
      <w:lvlText w:val="%1."/>
      <w:lvlJc w:val="left"/>
      <w:pPr>
        <w:ind w:left="1080" w:hanging="720"/>
      </w:pPr>
      <w:rPr>
        <w:rFonts w:hint="default"/>
      </w:rPr>
    </w:lvl>
    <w:lvl w:ilvl="1" w:tplc="043A0019" w:tentative="1">
      <w:start w:val="1"/>
      <w:numFmt w:val="lowerLetter"/>
      <w:lvlText w:val="%2."/>
      <w:lvlJc w:val="left"/>
      <w:pPr>
        <w:ind w:left="1440" w:hanging="360"/>
      </w:pPr>
    </w:lvl>
    <w:lvl w:ilvl="2" w:tplc="043A001B" w:tentative="1">
      <w:start w:val="1"/>
      <w:numFmt w:val="lowerRoman"/>
      <w:lvlText w:val="%3."/>
      <w:lvlJc w:val="right"/>
      <w:pPr>
        <w:ind w:left="2160" w:hanging="180"/>
      </w:pPr>
    </w:lvl>
    <w:lvl w:ilvl="3" w:tplc="043A000F" w:tentative="1">
      <w:start w:val="1"/>
      <w:numFmt w:val="decimal"/>
      <w:lvlText w:val="%4."/>
      <w:lvlJc w:val="left"/>
      <w:pPr>
        <w:ind w:left="2880" w:hanging="360"/>
      </w:pPr>
    </w:lvl>
    <w:lvl w:ilvl="4" w:tplc="043A0019" w:tentative="1">
      <w:start w:val="1"/>
      <w:numFmt w:val="lowerLetter"/>
      <w:lvlText w:val="%5."/>
      <w:lvlJc w:val="left"/>
      <w:pPr>
        <w:ind w:left="3600" w:hanging="360"/>
      </w:pPr>
    </w:lvl>
    <w:lvl w:ilvl="5" w:tplc="043A001B" w:tentative="1">
      <w:start w:val="1"/>
      <w:numFmt w:val="lowerRoman"/>
      <w:lvlText w:val="%6."/>
      <w:lvlJc w:val="right"/>
      <w:pPr>
        <w:ind w:left="4320" w:hanging="180"/>
      </w:pPr>
    </w:lvl>
    <w:lvl w:ilvl="6" w:tplc="043A000F" w:tentative="1">
      <w:start w:val="1"/>
      <w:numFmt w:val="decimal"/>
      <w:lvlText w:val="%7."/>
      <w:lvlJc w:val="left"/>
      <w:pPr>
        <w:ind w:left="5040" w:hanging="360"/>
      </w:pPr>
    </w:lvl>
    <w:lvl w:ilvl="7" w:tplc="043A0019" w:tentative="1">
      <w:start w:val="1"/>
      <w:numFmt w:val="lowerLetter"/>
      <w:lvlText w:val="%8."/>
      <w:lvlJc w:val="left"/>
      <w:pPr>
        <w:ind w:left="5760" w:hanging="360"/>
      </w:pPr>
    </w:lvl>
    <w:lvl w:ilvl="8" w:tplc="043A001B" w:tentative="1">
      <w:start w:val="1"/>
      <w:numFmt w:val="lowerRoman"/>
      <w:lvlText w:val="%9."/>
      <w:lvlJc w:val="right"/>
      <w:pPr>
        <w:ind w:left="6480" w:hanging="180"/>
      </w:pPr>
    </w:lvl>
  </w:abstractNum>
  <w:abstractNum w:abstractNumId="46" w15:restartNumberingAfterBreak="0">
    <w:nsid w:val="75372295"/>
    <w:multiLevelType w:val="hybridMultilevel"/>
    <w:tmpl w:val="B952FB1C"/>
    <w:lvl w:ilvl="0" w:tplc="9F38935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326D8C"/>
    <w:multiLevelType w:val="multilevel"/>
    <w:tmpl w:val="FE50F5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7CC31E52"/>
    <w:multiLevelType w:val="hybridMultilevel"/>
    <w:tmpl w:val="E564C078"/>
    <w:lvl w:ilvl="0" w:tplc="766C6BF0">
      <w:start w:val="3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747995">
    <w:abstractNumId w:val="47"/>
  </w:num>
  <w:num w:numId="2" w16cid:durableId="1113012819">
    <w:abstractNumId w:val="30"/>
  </w:num>
  <w:num w:numId="3" w16cid:durableId="1636642955">
    <w:abstractNumId w:val="9"/>
  </w:num>
  <w:num w:numId="4" w16cid:durableId="1131823217">
    <w:abstractNumId w:val="12"/>
  </w:num>
  <w:num w:numId="5" w16cid:durableId="1199662656">
    <w:abstractNumId w:val="45"/>
  </w:num>
  <w:num w:numId="6" w16cid:durableId="1304116927">
    <w:abstractNumId w:val="3"/>
  </w:num>
  <w:num w:numId="7" w16cid:durableId="1611012381">
    <w:abstractNumId w:val="25"/>
  </w:num>
  <w:num w:numId="8" w16cid:durableId="1064372024">
    <w:abstractNumId w:val="37"/>
  </w:num>
  <w:num w:numId="9" w16cid:durableId="648173807">
    <w:abstractNumId w:val="6"/>
  </w:num>
  <w:num w:numId="10" w16cid:durableId="1889099982">
    <w:abstractNumId w:val="21"/>
  </w:num>
  <w:num w:numId="11" w16cid:durableId="2089422291">
    <w:abstractNumId w:val="19"/>
  </w:num>
  <w:num w:numId="12" w16cid:durableId="2101413654">
    <w:abstractNumId w:val="8"/>
  </w:num>
  <w:num w:numId="13" w16cid:durableId="800264099">
    <w:abstractNumId w:val="35"/>
  </w:num>
  <w:num w:numId="14" w16cid:durableId="1857422229">
    <w:abstractNumId w:val="15"/>
  </w:num>
  <w:num w:numId="15" w16cid:durableId="999231853">
    <w:abstractNumId w:val="31"/>
  </w:num>
  <w:num w:numId="16" w16cid:durableId="117724398">
    <w:abstractNumId w:val="44"/>
  </w:num>
  <w:num w:numId="17" w16cid:durableId="1706711474">
    <w:abstractNumId w:val="23"/>
  </w:num>
  <w:num w:numId="18" w16cid:durableId="388116643">
    <w:abstractNumId w:val="22"/>
  </w:num>
  <w:num w:numId="19" w16cid:durableId="368185782">
    <w:abstractNumId w:val="46"/>
  </w:num>
  <w:num w:numId="20" w16cid:durableId="1892030823">
    <w:abstractNumId w:val="39"/>
  </w:num>
  <w:num w:numId="21" w16cid:durableId="1654988212">
    <w:abstractNumId w:val="14"/>
  </w:num>
  <w:num w:numId="22" w16cid:durableId="1192719014">
    <w:abstractNumId w:val="34"/>
  </w:num>
  <w:num w:numId="23" w16cid:durableId="1382754509">
    <w:abstractNumId w:val="5"/>
  </w:num>
  <w:num w:numId="24" w16cid:durableId="900410468">
    <w:abstractNumId w:val="7"/>
  </w:num>
  <w:num w:numId="25" w16cid:durableId="961109933">
    <w:abstractNumId w:val="20"/>
  </w:num>
  <w:num w:numId="26" w16cid:durableId="182206559">
    <w:abstractNumId w:val="10"/>
  </w:num>
  <w:num w:numId="27" w16cid:durableId="1584685153">
    <w:abstractNumId w:val="17"/>
  </w:num>
  <w:num w:numId="28" w16cid:durableId="372191282">
    <w:abstractNumId w:val="13"/>
  </w:num>
  <w:num w:numId="29" w16cid:durableId="1020081638">
    <w:abstractNumId w:val="38"/>
  </w:num>
  <w:num w:numId="30" w16cid:durableId="369644591">
    <w:abstractNumId w:val="29"/>
  </w:num>
  <w:num w:numId="31" w16cid:durableId="1319571606">
    <w:abstractNumId w:val="32"/>
  </w:num>
  <w:num w:numId="32" w16cid:durableId="768695404">
    <w:abstractNumId w:val="33"/>
  </w:num>
  <w:num w:numId="33" w16cid:durableId="1506624491">
    <w:abstractNumId w:val="27"/>
  </w:num>
  <w:num w:numId="34" w16cid:durableId="2136678147">
    <w:abstractNumId w:val="36"/>
  </w:num>
  <w:num w:numId="35" w16cid:durableId="1496651445">
    <w:abstractNumId w:val="26"/>
  </w:num>
  <w:num w:numId="36" w16cid:durableId="1987120358">
    <w:abstractNumId w:val="1"/>
  </w:num>
  <w:num w:numId="37" w16cid:durableId="344332766">
    <w:abstractNumId w:val="11"/>
  </w:num>
  <w:num w:numId="38" w16cid:durableId="830676285">
    <w:abstractNumId w:val="42"/>
  </w:num>
  <w:num w:numId="39" w16cid:durableId="1643074853">
    <w:abstractNumId w:val="43"/>
  </w:num>
  <w:num w:numId="40" w16cid:durableId="692615628">
    <w:abstractNumId w:val="28"/>
  </w:num>
  <w:num w:numId="41" w16cid:durableId="1792553437">
    <w:abstractNumId w:val="4"/>
  </w:num>
  <w:num w:numId="42" w16cid:durableId="565065528">
    <w:abstractNumId w:val="2"/>
  </w:num>
  <w:num w:numId="43" w16cid:durableId="1305505979">
    <w:abstractNumId w:val="43"/>
  </w:num>
  <w:num w:numId="44" w16cid:durableId="752629824">
    <w:abstractNumId w:val="16"/>
  </w:num>
  <w:num w:numId="45" w16cid:durableId="1462529794">
    <w:abstractNumId w:val="40"/>
  </w:num>
  <w:num w:numId="46" w16cid:durableId="211428558">
    <w:abstractNumId w:val="18"/>
  </w:num>
  <w:num w:numId="47" w16cid:durableId="933057421">
    <w:abstractNumId w:val="0"/>
  </w:num>
  <w:num w:numId="48" w16cid:durableId="1482236535">
    <w:abstractNumId w:val="24"/>
  </w:num>
  <w:num w:numId="49" w16cid:durableId="416368080">
    <w:abstractNumId w:val="48"/>
  </w:num>
  <w:num w:numId="50" w16cid:durableId="914053160">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8A"/>
    <w:rsid w:val="000016B9"/>
    <w:rsid w:val="00010234"/>
    <w:rsid w:val="000156E8"/>
    <w:rsid w:val="00033FA9"/>
    <w:rsid w:val="00034DE5"/>
    <w:rsid w:val="00044EF9"/>
    <w:rsid w:val="00045546"/>
    <w:rsid w:val="000468B9"/>
    <w:rsid w:val="000472D0"/>
    <w:rsid w:val="00050F0E"/>
    <w:rsid w:val="00052B17"/>
    <w:rsid w:val="00061DEA"/>
    <w:rsid w:val="0007429B"/>
    <w:rsid w:val="00077C35"/>
    <w:rsid w:val="00083238"/>
    <w:rsid w:val="00090E08"/>
    <w:rsid w:val="00097B21"/>
    <w:rsid w:val="000B3D76"/>
    <w:rsid w:val="000B4DCF"/>
    <w:rsid w:val="000B4E6F"/>
    <w:rsid w:val="000C31D5"/>
    <w:rsid w:val="000E4016"/>
    <w:rsid w:val="000E7387"/>
    <w:rsid w:val="000F21F9"/>
    <w:rsid w:val="001015A2"/>
    <w:rsid w:val="001132E4"/>
    <w:rsid w:val="001234F1"/>
    <w:rsid w:val="001344B0"/>
    <w:rsid w:val="001379A5"/>
    <w:rsid w:val="001426DC"/>
    <w:rsid w:val="00144053"/>
    <w:rsid w:val="00147655"/>
    <w:rsid w:val="00150E14"/>
    <w:rsid w:val="00151115"/>
    <w:rsid w:val="0016140E"/>
    <w:rsid w:val="00165B6D"/>
    <w:rsid w:val="00166063"/>
    <w:rsid w:val="0017477A"/>
    <w:rsid w:val="00174ADC"/>
    <w:rsid w:val="001753AF"/>
    <w:rsid w:val="0018240E"/>
    <w:rsid w:val="00183CCD"/>
    <w:rsid w:val="00183D4C"/>
    <w:rsid w:val="00184EAC"/>
    <w:rsid w:val="001936D7"/>
    <w:rsid w:val="00195B52"/>
    <w:rsid w:val="001A35A9"/>
    <w:rsid w:val="001A621D"/>
    <w:rsid w:val="001B1A1F"/>
    <w:rsid w:val="001B4B94"/>
    <w:rsid w:val="001B5690"/>
    <w:rsid w:val="001C60C4"/>
    <w:rsid w:val="001D6080"/>
    <w:rsid w:val="001D787D"/>
    <w:rsid w:val="001E42A9"/>
    <w:rsid w:val="001E7175"/>
    <w:rsid w:val="001E7425"/>
    <w:rsid w:val="001F10B3"/>
    <w:rsid w:val="001F222B"/>
    <w:rsid w:val="001F6AC7"/>
    <w:rsid w:val="001F7445"/>
    <w:rsid w:val="00202EA5"/>
    <w:rsid w:val="00206252"/>
    <w:rsid w:val="00210727"/>
    <w:rsid w:val="00217AC4"/>
    <w:rsid w:val="00221871"/>
    <w:rsid w:val="0023287E"/>
    <w:rsid w:val="00232CA6"/>
    <w:rsid w:val="00232F0A"/>
    <w:rsid w:val="00237696"/>
    <w:rsid w:val="0024529B"/>
    <w:rsid w:val="00254A94"/>
    <w:rsid w:val="0026369D"/>
    <w:rsid w:val="002642AF"/>
    <w:rsid w:val="00266A6F"/>
    <w:rsid w:val="0027195A"/>
    <w:rsid w:val="00274EF6"/>
    <w:rsid w:val="00281F68"/>
    <w:rsid w:val="00282B53"/>
    <w:rsid w:val="00285C7E"/>
    <w:rsid w:val="00290861"/>
    <w:rsid w:val="002A2E42"/>
    <w:rsid w:val="002B4598"/>
    <w:rsid w:val="002C0933"/>
    <w:rsid w:val="002C7BEE"/>
    <w:rsid w:val="002D289A"/>
    <w:rsid w:val="002D53B0"/>
    <w:rsid w:val="002E2285"/>
    <w:rsid w:val="002E59E4"/>
    <w:rsid w:val="002F1060"/>
    <w:rsid w:val="002F1A75"/>
    <w:rsid w:val="002F79B2"/>
    <w:rsid w:val="0030762B"/>
    <w:rsid w:val="00307E4D"/>
    <w:rsid w:val="003103A5"/>
    <w:rsid w:val="00317C53"/>
    <w:rsid w:val="00321FD2"/>
    <w:rsid w:val="00322F18"/>
    <w:rsid w:val="00323ADD"/>
    <w:rsid w:val="0032636E"/>
    <w:rsid w:val="00336AD5"/>
    <w:rsid w:val="003402B8"/>
    <w:rsid w:val="00340575"/>
    <w:rsid w:val="00342135"/>
    <w:rsid w:val="0034408C"/>
    <w:rsid w:val="00345DB6"/>
    <w:rsid w:val="00353B8A"/>
    <w:rsid w:val="00355961"/>
    <w:rsid w:val="003662E7"/>
    <w:rsid w:val="00376E1D"/>
    <w:rsid w:val="00393769"/>
    <w:rsid w:val="003A1792"/>
    <w:rsid w:val="003A23A6"/>
    <w:rsid w:val="003B0E96"/>
    <w:rsid w:val="003B0EA2"/>
    <w:rsid w:val="003E007E"/>
    <w:rsid w:val="003F1656"/>
    <w:rsid w:val="003F34E4"/>
    <w:rsid w:val="003F5368"/>
    <w:rsid w:val="004035CC"/>
    <w:rsid w:val="0040729D"/>
    <w:rsid w:val="00423749"/>
    <w:rsid w:val="004342B7"/>
    <w:rsid w:val="00442FA3"/>
    <w:rsid w:val="004445F6"/>
    <w:rsid w:val="00474190"/>
    <w:rsid w:val="00476712"/>
    <w:rsid w:val="00480A0C"/>
    <w:rsid w:val="004A144F"/>
    <w:rsid w:val="004A1D1A"/>
    <w:rsid w:val="004A7B4D"/>
    <w:rsid w:val="004B1810"/>
    <w:rsid w:val="004B559F"/>
    <w:rsid w:val="004C15C4"/>
    <w:rsid w:val="004C2736"/>
    <w:rsid w:val="004D1CF8"/>
    <w:rsid w:val="004E009C"/>
    <w:rsid w:val="004E183C"/>
    <w:rsid w:val="004E45A2"/>
    <w:rsid w:val="004E75DF"/>
    <w:rsid w:val="004F0A9C"/>
    <w:rsid w:val="004F4655"/>
    <w:rsid w:val="004F46A4"/>
    <w:rsid w:val="004F5C6E"/>
    <w:rsid w:val="004F5FCA"/>
    <w:rsid w:val="00501613"/>
    <w:rsid w:val="00524F98"/>
    <w:rsid w:val="005259EC"/>
    <w:rsid w:val="00532E99"/>
    <w:rsid w:val="00546DE9"/>
    <w:rsid w:val="00550D4B"/>
    <w:rsid w:val="00550FAB"/>
    <w:rsid w:val="00552269"/>
    <w:rsid w:val="0055611D"/>
    <w:rsid w:val="00563888"/>
    <w:rsid w:val="00581FB2"/>
    <w:rsid w:val="00585FE7"/>
    <w:rsid w:val="0058670A"/>
    <w:rsid w:val="005907FB"/>
    <w:rsid w:val="005B1CB6"/>
    <w:rsid w:val="005C1E25"/>
    <w:rsid w:val="005C5C9E"/>
    <w:rsid w:val="005D0AB6"/>
    <w:rsid w:val="005D63E2"/>
    <w:rsid w:val="005E05F6"/>
    <w:rsid w:val="005F1AB6"/>
    <w:rsid w:val="005F316A"/>
    <w:rsid w:val="00600404"/>
    <w:rsid w:val="00604FA9"/>
    <w:rsid w:val="0060790D"/>
    <w:rsid w:val="00607D07"/>
    <w:rsid w:val="00621D68"/>
    <w:rsid w:val="00624E53"/>
    <w:rsid w:val="00625474"/>
    <w:rsid w:val="00625928"/>
    <w:rsid w:val="00631FB9"/>
    <w:rsid w:val="00632391"/>
    <w:rsid w:val="0064173C"/>
    <w:rsid w:val="00642232"/>
    <w:rsid w:val="00645D9E"/>
    <w:rsid w:val="00653FDB"/>
    <w:rsid w:val="00665372"/>
    <w:rsid w:val="006708C4"/>
    <w:rsid w:val="00673D2C"/>
    <w:rsid w:val="0069455E"/>
    <w:rsid w:val="006A0141"/>
    <w:rsid w:val="006A2722"/>
    <w:rsid w:val="006A63C7"/>
    <w:rsid w:val="006B2D72"/>
    <w:rsid w:val="006B6423"/>
    <w:rsid w:val="006D4936"/>
    <w:rsid w:val="006D7309"/>
    <w:rsid w:val="006E2F4F"/>
    <w:rsid w:val="006E3135"/>
    <w:rsid w:val="006E48CA"/>
    <w:rsid w:val="006F534E"/>
    <w:rsid w:val="006F7591"/>
    <w:rsid w:val="00703765"/>
    <w:rsid w:val="00703EFA"/>
    <w:rsid w:val="00706425"/>
    <w:rsid w:val="00706C16"/>
    <w:rsid w:val="00723028"/>
    <w:rsid w:val="00723927"/>
    <w:rsid w:val="007310C9"/>
    <w:rsid w:val="00746A3B"/>
    <w:rsid w:val="00764172"/>
    <w:rsid w:val="0076549A"/>
    <w:rsid w:val="00770524"/>
    <w:rsid w:val="00784D47"/>
    <w:rsid w:val="0079249C"/>
    <w:rsid w:val="007A28E6"/>
    <w:rsid w:val="007B4DD1"/>
    <w:rsid w:val="007C2596"/>
    <w:rsid w:val="007C7D7B"/>
    <w:rsid w:val="007D342A"/>
    <w:rsid w:val="007D699D"/>
    <w:rsid w:val="007D736F"/>
    <w:rsid w:val="007E0CDC"/>
    <w:rsid w:val="007E5F71"/>
    <w:rsid w:val="007F1165"/>
    <w:rsid w:val="007F4A70"/>
    <w:rsid w:val="00801338"/>
    <w:rsid w:val="00806FA7"/>
    <w:rsid w:val="008139B5"/>
    <w:rsid w:val="00815003"/>
    <w:rsid w:val="0081744F"/>
    <w:rsid w:val="00817650"/>
    <w:rsid w:val="00820143"/>
    <w:rsid w:val="00820896"/>
    <w:rsid w:val="00826B84"/>
    <w:rsid w:val="00826E53"/>
    <w:rsid w:val="0084074B"/>
    <w:rsid w:val="00853FA3"/>
    <w:rsid w:val="00853FE7"/>
    <w:rsid w:val="00861695"/>
    <w:rsid w:val="00863257"/>
    <w:rsid w:val="00865368"/>
    <w:rsid w:val="0088009D"/>
    <w:rsid w:val="008849B1"/>
    <w:rsid w:val="0088760C"/>
    <w:rsid w:val="00893849"/>
    <w:rsid w:val="008A2A1B"/>
    <w:rsid w:val="008A67A0"/>
    <w:rsid w:val="008B1E95"/>
    <w:rsid w:val="008B2D84"/>
    <w:rsid w:val="008B4495"/>
    <w:rsid w:val="008C4177"/>
    <w:rsid w:val="008E197F"/>
    <w:rsid w:val="008E516C"/>
    <w:rsid w:val="008F1CE2"/>
    <w:rsid w:val="008F2D59"/>
    <w:rsid w:val="00907633"/>
    <w:rsid w:val="00910D41"/>
    <w:rsid w:val="00910FA0"/>
    <w:rsid w:val="00911783"/>
    <w:rsid w:val="009167BD"/>
    <w:rsid w:val="00920A4B"/>
    <w:rsid w:val="00925483"/>
    <w:rsid w:val="00927172"/>
    <w:rsid w:val="00930C9F"/>
    <w:rsid w:val="00931829"/>
    <w:rsid w:val="00942CE5"/>
    <w:rsid w:val="0094628B"/>
    <w:rsid w:val="00957E61"/>
    <w:rsid w:val="00960972"/>
    <w:rsid w:val="009621D8"/>
    <w:rsid w:val="00963F99"/>
    <w:rsid w:val="00970D6B"/>
    <w:rsid w:val="00973BBB"/>
    <w:rsid w:val="009755C9"/>
    <w:rsid w:val="00994FC6"/>
    <w:rsid w:val="009A2B83"/>
    <w:rsid w:val="009A5BD1"/>
    <w:rsid w:val="009A6058"/>
    <w:rsid w:val="009A68FD"/>
    <w:rsid w:val="009A7F40"/>
    <w:rsid w:val="009B10AC"/>
    <w:rsid w:val="009B6400"/>
    <w:rsid w:val="009B65CF"/>
    <w:rsid w:val="009C5DE8"/>
    <w:rsid w:val="009C6AA0"/>
    <w:rsid w:val="009E2358"/>
    <w:rsid w:val="009E4D43"/>
    <w:rsid w:val="009E7CDA"/>
    <w:rsid w:val="009F595E"/>
    <w:rsid w:val="009F7369"/>
    <w:rsid w:val="00A02781"/>
    <w:rsid w:val="00A049DA"/>
    <w:rsid w:val="00A0531B"/>
    <w:rsid w:val="00A065C7"/>
    <w:rsid w:val="00A1152F"/>
    <w:rsid w:val="00A117BD"/>
    <w:rsid w:val="00A1341F"/>
    <w:rsid w:val="00A13D3F"/>
    <w:rsid w:val="00A22313"/>
    <w:rsid w:val="00A23CD6"/>
    <w:rsid w:val="00A24281"/>
    <w:rsid w:val="00A502E1"/>
    <w:rsid w:val="00A575D9"/>
    <w:rsid w:val="00A57789"/>
    <w:rsid w:val="00A640AF"/>
    <w:rsid w:val="00A658A6"/>
    <w:rsid w:val="00A7028F"/>
    <w:rsid w:val="00A90C53"/>
    <w:rsid w:val="00A91AEB"/>
    <w:rsid w:val="00A930F4"/>
    <w:rsid w:val="00A94847"/>
    <w:rsid w:val="00AB2635"/>
    <w:rsid w:val="00AC4E7A"/>
    <w:rsid w:val="00AD4E03"/>
    <w:rsid w:val="00AF3D26"/>
    <w:rsid w:val="00B00FED"/>
    <w:rsid w:val="00B02BFA"/>
    <w:rsid w:val="00B05877"/>
    <w:rsid w:val="00B17AFB"/>
    <w:rsid w:val="00B2325E"/>
    <w:rsid w:val="00B25021"/>
    <w:rsid w:val="00B25049"/>
    <w:rsid w:val="00B3006F"/>
    <w:rsid w:val="00B374D9"/>
    <w:rsid w:val="00B50BB1"/>
    <w:rsid w:val="00B518F7"/>
    <w:rsid w:val="00B51BE2"/>
    <w:rsid w:val="00B57600"/>
    <w:rsid w:val="00B65FDD"/>
    <w:rsid w:val="00B70438"/>
    <w:rsid w:val="00B719A2"/>
    <w:rsid w:val="00B84064"/>
    <w:rsid w:val="00BB2DB6"/>
    <w:rsid w:val="00BB4192"/>
    <w:rsid w:val="00BB5502"/>
    <w:rsid w:val="00BB6B30"/>
    <w:rsid w:val="00BC3876"/>
    <w:rsid w:val="00BC4A8E"/>
    <w:rsid w:val="00BC57D1"/>
    <w:rsid w:val="00BC7FA1"/>
    <w:rsid w:val="00BD1188"/>
    <w:rsid w:val="00BF32DF"/>
    <w:rsid w:val="00BF43CA"/>
    <w:rsid w:val="00BF66B2"/>
    <w:rsid w:val="00C04F2B"/>
    <w:rsid w:val="00C1416D"/>
    <w:rsid w:val="00C20137"/>
    <w:rsid w:val="00C2398A"/>
    <w:rsid w:val="00C23DF8"/>
    <w:rsid w:val="00C24CF3"/>
    <w:rsid w:val="00C27DE9"/>
    <w:rsid w:val="00C3008A"/>
    <w:rsid w:val="00C34571"/>
    <w:rsid w:val="00C538B9"/>
    <w:rsid w:val="00C64942"/>
    <w:rsid w:val="00C71FF0"/>
    <w:rsid w:val="00C74EEC"/>
    <w:rsid w:val="00C8220A"/>
    <w:rsid w:val="00C849F1"/>
    <w:rsid w:val="00C91283"/>
    <w:rsid w:val="00C95E0C"/>
    <w:rsid w:val="00C97BBA"/>
    <w:rsid w:val="00CA5203"/>
    <w:rsid w:val="00CB0D5E"/>
    <w:rsid w:val="00CB3051"/>
    <w:rsid w:val="00CB3C40"/>
    <w:rsid w:val="00CC3D2C"/>
    <w:rsid w:val="00CE7982"/>
    <w:rsid w:val="00D01C4B"/>
    <w:rsid w:val="00D0628F"/>
    <w:rsid w:val="00D100ED"/>
    <w:rsid w:val="00D10463"/>
    <w:rsid w:val="00D20894"/>
    <w:rsid w:val="00D2364E"/>
    <w:rsid w:val="00D23828"/>
    <w:rsid w:val="00D272F2"/>
    <w:rsid w:val="00D300CE"/>
    <w:rsid w:val="00D43034"/>
    <w:rsid w:val="00D459AF"/>
    <w:rsid w:val="00D47A2C"/>
    <w:rsid w:val="00D51FB3"/>
    <w:rsid w:val="00D66CDD"/>
    <w:rsid w:val="00D7018B"/>
    <w:rsid w:val="00D70B6C"/>
    <w:rsid w:val="00D73E90"/>
    <w:rsid w:val="00D80E99"/>
    <w:rsid w:val="00D814D4"/>
    <w:rsid w:val="00D87293"/>
    <w:rsid w:val="00D93E4B"/>
    <w:rsid w:val="00DA2112"/>
    <w:rsid w:val="00DA4AD1"/>
    <w:rsid w:val="00DB359E"/>
    <w:rsid w:val="00DB4354"/>
    <w:rsid w:val="00DB716A"/>
    <w:rsid w:val="00DB72F5"/>
    <w:rsid w:val="00DC7C5E"/>
    <w:rsid w:val="00DD17F4"/>
    <w:rsid w:val="00DD53E5"/>
    <w:rsid w:val="00DE638E"/>
    <w:rsid w:val="00DF1D78"/>
    <w:rsid w:val="00DF281F"/>
    <w:rsid w:val="00DF6695"/>
    <w:rsid w:val="00E041D5"/>
    <w:rsid w:val="00E12523"/>
    <w:rsid w:val="00E20BF5"/>
    <w:rsid w:val="00E22783"/>
    <w:rsid w:val="00E30F3D"/>
    <w:rsid w:val="00E36518"/>
    <w:rsid w:val="00E36B73"/>
    <w:rsid w:val="00E478AA"/>
    <w:rsid w:val="00E60291"/>
    <w:rsid w:val="00E62018"/>
    <w:rsid w:val="00E628C1"/>
    <w:rsid w:val="00E671CD"/>
    <w:rsid w:val="00E70836"/>
    <w:rsid w:val="00E761E3"/>
    <w:rsid w:val="00E93846"/>
    <w:rsid w:val="00EA2192"/>
    <w:rsid w:val="00EB0BFF"/>
    <w:rsid w:val="00EB1495"/>
    <w:rsid w:val="00EB178A"/>
    <w:rsid w:val="00EB5A8F"/>
    <w:rsid w:val="00F17042"/>
    <w:rsid w:val="00F22208"/>
    <w:rsid w:val="00F27C61"/>
    <w:rsid w:val="00F305BF"/>
    <w:rsid w:val="00F31D6C"/>
    <w:rsid w:val="00F340BD"/>
    <w:rsid w:val="00F34D37"/>
    <w:rsid w:val="00F35A26"/>
    <w:rsid w:val="00F35CDB"/>
    <w:rsid w:val="00F4068C"/>
    <w:rsid w:val="00F40B11"/>
    <w:rsid w:val="00F414B3"/>
    <w:rsid w:val="00F4535D"/>
    <w:rsid w:val="00F51B62"/>
    <w:rsid w:val="00F532F3"/>
    <w:rsid w:val="00F53A50"/>
    <w:rsid w:val="00F55A7C"/>
    <w:rsid w:val="00F60950"/>
    <w:rsid w:val="00F65A5B"/>
    <w:rsid w:val="00F71E87"/>
    <w:rsid w:val="00F749AE"/>
    <w:rsid w:val="00F75358"/>
    <w:rsid w:val="00F87AA9"/>
    <w:rsid w:val="00F95FE4"/>
    <w:rsid w:val="00FA0E13"/>
    <w:rsid w:val="00FA19BC"/>
    <w:rsid w:val="00FA3267"/>
    <w:rsid w:val="00FA339B"/>
    <w:rsid w:val="00FA4F2C"/>
    <w:rsid w:val="00FB143A"/>
    <w:rsid w:val="00FB3238"/>
    <w:rsid w:val="00FB685B"/>
    <w:rsid w:val="00FC1C41"/>
    <w:rsid w:val="00FD1ED4"/>
    <w:rsid w:val="00FD72BE"/>
    <w:rsid w:val="00FE23E7"/>
    <w:rsid w:val="00FE29E0"/>
    <w:rsid w:val="00FF16CD"/>
    <w:rsid w:val="00FF6BBF"/>
  </w:rsids>
  <m:mathPr>
    <m:mathFont m:val="Cambria Math"/>
    <m:brkBin m:val="before"/>
    <m:brkBinSub m:val="--"/>
    <m:smallFrac m:val="0"/>
    <m:dispDef/>
    <m:lMargin m:val="0"/>
    <m:rMargin m:val="0"/>
    <m:defJc m:val="centerGroup"/>
    <m:wrapIndent m:val="1440"/>
    <m:intLim m:val="subSup"/>
    <m:naryLim m:val="undOvr"/>
  </m:mathPr>
  <w:themeFontLang w:val="mt-M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440A68"/>
  <w15:docId w15:val="{E48320C1-72A6-490C-86A8-8C6462C48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t-M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A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w:basedOn w:val="Normal"/>
    <w:link w:val="ListParagraphChar"/>
    <w:uiPriority w:val="34"/>
    <w:qFormat/>
    <w:rsid w:val="00474190"/>
    <w:pPr>
      <w:ind w:left="720"/>
      <w:contextualSpacing/>
    </w:pPr>
  </w:style>
  <w:style w:type="table" w:styleId="TableGrid">
    <w:name w:val="Table Grid"/>
    <w:basedOn w:val="TableNormal"/>
    <w:uiPriority w:val="39"/>
    <w:rsid w:val="00552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C7C5E"/>
    <w:rPr>
      <w:rFonts w:cs="Times New Roman"/>
      <w:color w:val="0000FF"/>
      <w:u w:val="single"/>
    </w:rPr>
  </w:style>
  <w:style w:type="character" w:customStyle="1" w:styleId="UnresolvedMention1">
    <w:name w:val="Unresolved Mention1"/>
    <w:basedOn w:val="DefaultParagraphFont"/>
    <w:uiPriority w:val="99"/>
    <w:semiHidden/>
    <w:unhideWhenUsed/>
    <w:rsid w:val="00DC7C5E"/>
    <w:rPr>
      <w:color w:val="808080"/>
      <w:shd w:val="clear" w:color="auto" w:fill="E6E6E6"/>
    </w:rPr>
  </w:style>
  <w:style w:type="paragraph" w:customStyle="1" w:styleId="Section">
    <w:name w:val="Section"/>
    <w:basedOn w:val="Normal"/>
    <w:uiPriority w:val="99"/>
    <w:rsid w:val="007D699D"/>
    <w:pPr>
      <w:widowControl w:val="0"/>
      <w:spacing w:after="0" w:line="360" w:lineRule="exact"/>
      <w:jc w:val="center"/>
    </w:pPr>
    <w:rPr>
      <w:rFonts w:ascii="Arial" w:eastAsia="Times New Roman" w:hAnsi="Arial" w:cs="Times New Roman"/>
      <w:b/>
      <w:snapToGrid w:val="0"/>
      <w:sz w:val="32"/>
      <w:szCs w:val="20"/>
      <w:lang w:val="cs-CZ"/>
    </w:rPr>
  </w:style>
  <w:style w:type="paragraph" w:styleId="Footer">
    <w:name w:val="footer"/>
    <w:basedOn w:val="Normal"/>
    <w:link w:val="FooterChar"/>
    <w:uiPriority w:val="99"/>
    <w:rsid w:val="007D699D"/>
    <w:pPr>
      <w:tabs>
        <w:tab w:val="center" w:pos="4153"/>
        <w:tab w:val="right" w:pos="8306"/>
      </w:tabs>
      <w:spacing w:after="0" w:line="240" w:lineRule="auto"/>
    </w:pPr>
    <w:rPr>
      <w:rFonts w:ascii="Times New Roman" w:eastAsia="Times New Roman" w:hAnsi="Times New Roman" w:cs="Times New Roman"/>
      <w:noProof/>
      <w:sz w:val="24"/>
      <w:szCs w:val="24"/>
      <w:lang w:val="en-GB" w:eastAsia="en-GB"/>
    </w:rPr>
  </w:style>
  <w:style w:type="character" w:customStyle="1" w:styleId="FooterChar">
    <w:name w:val="Footer Char"/>
    <w:basedOn w:val="DefaultParagraphFont"/>
    <w:link w:val="Footer"/>
    <w:uiPriority w:val="99"/>
    <w:rsid w:val="007D699D"/>
    <w:rPr>
      <w:rFonts w:ascii="Times New Roman" w:eastAsia="Times New Roman" w:hAnsi="Times New Roman" w:cs="Times New Roman"/>
      <w:noProof/>
      <w:sz w:val="24"/>
      <w:szCs w:val="24"/>
      <w:lang w:val="en-GB" w:eastAsia="en-GB"/>
    </w:rPr>
  </w:style>
  <w:style w:type="paragraph" w:customStyle="1" w:styleId="text">
    <w:name w:val="text"/>
    <w:rsid w:val="007D699D"/>
    <w:pPr>
      <w:widowControl w:val="0"/>
      <w:spacing w:before="240" w:after="0" w:line="240" w:lineRule="exact"/>
      <w:jc w:val="both"/>
    </w:pPr>
    <w:rPr>
      <w:rFonts w:ascii="Arial" w:eastAsia="Times New Roman" w:hAnsi="Arial" w:cs="Times New Roman"/>
      <w:snapToGrid w:val="0"/>
      <w:sz w:val="24"/>
      <w:szCs w:val="20"/>
      <w:lang w:val="cs-CZ"/>
    </w:rPr>
  </w:style>
  <w:style w:type="paragraph" w:styleId="BalloonText">
    <w:name w:val="Balloon Text"/>
    <w:basedOn w:val="Normal"/>
    <w:link w:val="BalloonTextChar"/>
    <w:uiPriority w:val="99"/>
    <w:semiHidden/>
    <w:unhideWhenUsed/>
    <w:rsid w:val="00973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BBB"/>
    <w:rPr>
      <w:rFonts w:ascii="Tahoma" w:hAnsi="Tahoma" w:cs="Tahoma"/>
      <w:sz w:val="16"/>
      <w:szCs w:val="16"/>
    </w:rPr>
  </w:style>
  <w:style w:type="character" w:customStyle="1" w:styleId="UnresolvedMention2">
    <w:name w:val="Unresolved Mention2"/>
    <w:basedOn w:val="DefaultParagraphFont"/>
    <w:uiPriority w:val="99"/>
    <w:semiHidden/>
    <w:unhideWhenUsed/>
    <w:rsid w:val="008B4495"/>
    <w:rPr>
      <w:color w:val="808080"/>
      <w:shd w:val="clear" w:color="auto" w:fill="E6E6E6"/>
    </w:rPr>
  </w:style>
  <w:style w:type="character" w:styleId="UnresolvedMention">
    <w:name w:val="Unresolved Mention"/>
    <w:basedOn w:val="DefaultParagraphFont"/>
    <w:uiPriority w:val="99"/>
    <w:semiHidden/>
    <w:unhideWhenUsed/>
    <w:rsid w:val="00BF32DF"/>
    <w:rPr>
      <w:color w:val="808080"/>
      <w:shd w:val="clear" w:color="auto" w:fill="E6E6E6"/>
    </w:rPr>
  </w:style>
  <w:style w:type="character" w:styleId="CommentReference">
    <w:name w:val="annotation reference"/>
    <w:basedOn w:val="DefaultParagraphFont"/>
    <w:uiPriority w:val="99"/>
    <w:semiHidden/>
    <w:unhideWhenUsed/>
    <w:rsid w:val="00703765"/>
    <w:rPr>
      <w:sz w:val="16"/>
      <w:szCs w:val="16"/>
    </w:rPr>
  </w:style>
  <w:style w:type="paragraph" w:styleId="CommentText">
    <w:name w:val="annotation text"/>
    <w:basedOn w:val="Normal"/>
    <w:link w:val="CommentTextChar"/>
    <w:uiPriority w:val="99"/>
    <w:semiHidden/>
    <w:unhideWhenUsed/>
    <w:rsid w:val="00703765"/>
    <w:pPr>
      <w:spacing w:line="240" w:lineRule="auto"/>
    </w:pPr>
    <w:rPr>
      <w:sz w:val="20"/>
      <w:szCs w:val="20"/>
    </w:rPr>
  </w:style>
  <w:style w:type="character" w:customStyle="1" w:styleId="CommentTextChar">
    <w:name w:val="Comment Text Char"/>
    <w:basedOn w:val="DefaultParagraphFont"/>
    <w:link w:val="CommentText"/>
    <w:uiPriority w:val="99"/>
    <w:semiHidden/>
    <w:rsid w:val="00703765"/>
    <w:rPr>
      <w:sz w:val="20"/>
      <w:szCs w:val="20"/>
    </w:rPr>
  </w:style>
  <w:style w:type="paragraph" w:styleId="CommentSubject">
    <w:name w:val="annotation subject"/>
    <w:basedOn w:val="CommentText"/>
    <w:next w:val="CommentText"/>
    <w:link w:val="CommentSubjectChar"/>
    <w:uiPriority w:val="99"/>
    <w:semiHidden/>
    <w:unhideWhenUsed/>
    <w:rsid w:val="00703765"/>
    <w:rPr>
      <w:b/>
      <w:bCs/>
    </w:rPr>
  </w:style>
  <w:style w:type="character" w:customStyle="1" w:styleId="CommentSubjectChar">
    <w:name w:val="Comment Subject Char"/>
    <w:basedOn w:val="CommentTextChar"/>
    <w:link w:val="CommentSubject"/>
    <w:uiPriority w:val="99"/>
    <w:semiHidden/>
    <w:rsid w:val="00703765"/>
    <w:rPr>
      <w:b/>
      <w:bCs/>
      <w:sz w:val="20"/>
      <w:szCs w:val="20"/>
    </w:rPr>
  </w:style>
  <w:style w:type="paragraph" w:styleId="Header">
    <w:name w:val="header"/>
    <w:basedOn w:val="Normal"/>
    <w:link w:val="HeaderChar"/>
    <w:uiPriority w:val="99"/>
    <w:unhideWhenUsed/>
    <w:rsid w:val="009C5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E8"/>
  </w:style>
  <w:style w:type="paragraph" w:styleId="Revision">
    <w:name w:val="Revision"/>
    <w:hidden/>
    <w:uiPriority w:val="99"/>
    <w:semiHidden/>
    <w:rsid w:val="0018240E"/>
    <w:pPr>
      <w:spacing w:after="0" w:line="240" w:lineRule="auto"/>
    </w:pPr>
  </w:style>
  <w:style w:type="character" w:customStyle="1" w:styleId="ListParagraphChar">
    <w:name w:val="List Paragraph Char"/>
    <w:aliases w:val="-header Char"/>
    <w:basedOn w:val="DefaultParagraphFont"/>
    <w:link w:val="ListParagraph"/>
    <w:uiPriority w:val="34"/>
    <w:rsid w:val="00317C53"/>
  </w:style>
  <w:style w:type="paragraph" w:customStyle="1" w:styleId="Default">
    <w:name w:val="Default"/>
    <w:rsid w:val="001936D7"/>
    <w:pPr>
      <w:autoSpaceDE w:val="0"/>
      <w:autoSpaceDN w:val="0"/>
      <w:adjustRightInd w:val="0"/>
      <w:spacing w:after="0" w:line="240" w:lineRule="auto"/>
    </w:pPr>
    <w:rPr>
      <w:rFonts w:ascii="Trebuchet MS" w:eastAsia="Times New Roman" w:hAnsi="Trebuchet MS" w:cs="Trebuchet MS"/>
      <w:color w:val="000000"/>
      <w:sz w:val="24"/>
      <w:szCs w:val="24"/>
      <w:lang w:val="en-GB" w:eastAsia="en-GB"/>
    </w:rPr>
  </w:style>
  <w:style w:type="paragraph" w:styleId="NoSpacing">
    <w:name w:val="No Spacing"/>
    <w:uiPriority w:val="1"/>
    <w:qFormat/>
    <w:rsid w:val="00DB359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2766">
      <w:bodyDiv w:val="1"/>
      <w:marLeft w:val="0"/>
      <w:marRight w:val="0"/>
      <w:marTop w:val="0"/>
      <w:marBottom w:val="0"/>
      <w:divBdr>
        <w:top w:val="none" w:sz="0" w:space="0" w:color="auto"/>
        <w:left w:val="none" w:sz="0" w:space="0" w:color="auto"/>
        <w:bottom w:val="none" w:sz="0" w:space="0" w:color="auto"/>
        <w:right w:val="none" w:sz="0" w:space="0" w:color="auto"/>
      </w:divBdr>
    </w:div>
    <w:div w:id="193229741">
      <w:bodyDiv w:val="1"/>
      <w:marLeft w:val="0"/>
      <w:marRight w:val="0"/>
      <w:marTop w:val="0"/>
      <w:marBottom w:val="0"/>
      <w:divBdr>
        <w:top w:val="none" w:sz="0" w:space="0" w:color="auto"/>
        <w:left w:val="none" w:sz="0" w:space="0" w:color="auto"/>
        <w:bottom w:val="none" w:sz="0" w:space="0" w:color="auto"/>
        <w:right w:val="none" w:sz="0" w:space="0" w:color="auto"/>
      </w:divBdr>
    </w:div>
    <w:div w:id="388067244">
      <w:bodyDiv w:val="1"/>
      <w:marLeft w:val="0"/>
      <w:marRight w:val="0"/>
      <w:marTop w:val="0"/>
      <w:marBottom w:val="0"/>
      <w:divBdr>
        <w:top w:val="none" w:sz="0" w:space="0" w:color="auto"/>
        <w:left w:val="none" w:sz="0" w:space="0" w:color="auto"/>
        <w:bottom w:val="none" w:sz="0" w:space="0" w:color="auto"/>
        <w:right w:val="none" w:sz="0" w:space="0" w:color="auto"/>
      </w:divBdr>
    </w:div>
    <w:div w:id="428236726">
      <w:bodyDiv w:val="1"/>
      <w:marLeft w:val="0"/>
      <w:marRight w:val="0"/>
      <w:marTop w:val="0"/>
      <w:marBottom w:val="0"/>
      <w:divBdr>
        <w:top w:val="none" w:sz="0" w:space="0" w:color="auto"/>
        <w:left w:val="none" w:sz="0" w:space="0" w:color="auto"/>
        <w:bottom w:val="none" w:sz="0" w:space="0" w:color="auto"/>
        <w:right w:val="none" w:sz="0" w:space="0" w:color="auto"/>
      </w:divBdr>
    </w:div>
    <w:div w:id="675229228">
      <w:bodyDiv w:val="1"/>
      <w:marLeft w:val="0"/>
      <w:marRight w:val="0"/>
      <w:marTop w:val="0"/>
      <w:marBottom w:val="0"/>
      <w:divBdr>
        <w:top w:val="none" w:sz="0" w:space="0" w:color="auto"/>
        <w:left w:val="none" w:sz="0" w:space="0" w:color="auto"/>
        <w:bottom w:val="none" w:sz="0" w:space="0" w:color="auto"/>
        <w:right w:val="none" w:sz="0" w:space="0" w:color="auto"/>
      </w:divBdr>
    </w:div>
    <w:div w:id="688291361">
      <w:bodyDiv w:val="1"/>
      <w:marLeft w:val="0"/>
      <w:marRight w:val="0"/>
      <w:marTop w:val="0"/>
      <w:marBottom w:val="0"/>
      <w:divBdr>
        <w:top w:val="none" w:sz="0" w:space="0" w:color="auto"/>
        <w:left w:val="none" w:sz="0" w:space="0" w:color="auto"/>
        <w:bottom w:val="none" w:sz="0" w:space="0" w:color="auto"/>
        <w:right w:val="none" w:sz="0" w:space="0" w:color="auto"/>
      </w:divBdr>
      <w:divsChild>
        <w:div w:id="115756850">
          <w:marLeft w:val="0"/>
          <w:marRight w:val="0"/>
          <w:marTop w:val="0"/>
          <w:marBottom w:val="0"/>
          <w:divBdr>
            <w:top w:val="none" w:sz="0" w:space="0" w:color="auto"/>
            <w:left w:val="none" w:sz="0" w:space="0" w:color="auto"/>
            <w:bottom w:val="none" w:sz="0" w:space="0" w:color="auto"/>
            <w:right w:val="none" w:sz="0" w:space="0" w:color="auto"/>
          </w:divBdr>
        </w:div>
        <w:div w:id="1275672517">
          <w:marLeft w:val="0"/>
          <w:marRight w:val="0"/>
          <w:marTop w:val="0"/>
          <w:marBottom w:val="0"/>
          <w:divBdr>
            <w:top w:val="none" w:sz="0" w:space="0" w:color="auto"/>
            <w:left w:val="none" w:sz="0" w:space="0" w:color="auto"/>
            <w:bottom w:val="none" w:sz="0" w:space="0" w:color="auto"/>
            <w:right w:val="none" w:sz="0" w:space="0" w:color="auto"/>
          </w:divBdr>
        </w:div>
        <w:div w:id="372464510">
          <w:marLeft w:val="0"/>
          <w:marRight w:val="0"/>
          <w:marTop w:val="0"/>
          <w:marBottom w:val="0"/>
          <w:divBdr>
            <w:top w:val="none" w:sz="0" w:space="0" w:color="auto"/>
            <w:left w:val="none" w:sz="0" w:space="0" w:color="auto"/>
            <w:bottom w:val="none" w:sz="0" w:space="0" w:color="auto"/>
            <w:right w:val="none" w:sz="0" w:space="0" w:color="auto"/>
          </w:divBdr>
        </w:div>
        <w:div w:id="1561212566">
          <w:marLeft w:val="0"/>
          <w:marRight w:val="0"/>
          <w:marTop w:val="0"/>
          <w:marBottom w:val="0"/>
          <w:divBdr>
            <w:top w:val="none" w:sz="0" w:space="0" w:color="auto"/>
            <w:left w:val="none" w:sz="0" w:space="0" w:color="auto"/>
            <w:bottom w:val="none" w:sz="0" w:space="0" w:color="auto"/>
            <w:right w:val="none" w:sz="0" w:space="0" w:color="auto"/>
          </w:divBdr>
          <w:divsChild>
            <w:div w:id="582909385">
              <w:marLeft w:val="0"/>
              <w:marRight w:val="0"/>
              <w:marTop w:val="0"/>
              <w:marBottom w:val="0"/>
              <w:divBdr>
                <w:top w:val="none" w:sz="0" w:space="0" w:color="auto"/>
                <w:left w:val="none" w:sz="0" w:space="0" w:color="auto"/>
                <w:bottom w:val="none" w:sz="0" w:space="0" w:color="auto"/>
                <w:right w:val="none" w:sz="0" w:space="0" w:color="auto"/>
              </w:divBdr>
            </w:div>
            <w:div w:id="98508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88943">
      <w:bodyDiv w:val="1"/>
      <w:marLeft w:val="0"/>
      <w:marRight w:val="0"/>
      <w:marTop w:val="0"/>
      <w:marBottom w:val="0"/>
      <w:divBdr>
        <w:top w:val="none" w:sz="0" w:space="0" w:color="auto"/>
        <w:left w:val="none" w:sz="0" w:space="0" w:color="auto"/>
        <w:bottom w:val="none" w:sz="0" w:space="0" w:color="auto"/>
        <w:right w:val="none" w:sz="0" w:space="0" w:color="auto"/>
      </w:divBdr>
    </w:div>
    <w:div w:id="772743801">
      <w:bodyDiv w:val="1"/>
      <w:marLeft w:val="0"/>
      <w:marRight w:val="0"/>
      <w:marTop w:val="0"/>
      <w:marBottom w:val="0"/>
      <w:divBdr>
        <w:top w:val="none" w:sz="0" w:space="0" w:color="auto"/>
        <w:left w:val="none" w:sz="0" w:space="0" w:color="auto"/>
        <w:bottom w:val="none" w:sz="0" w:space="0" w:color="auto"/>
        <w:right w:val="none" w:sz="0" w:space="0" w:color="auto"/>
      </w:divBdr>
    </w:div>
    <w:div w:id="844906046">
      <w:bodyDiv w:val="1"/>
      <w:marLeft w:val="0"/>
      <w:marRight w:val="0"/>
      <w:marTop w:val="0"/>
      <w:marBottom w:val="0"/>
      <w:divBdr>
        <w:top w:val="none" w:sz="0" w:space="0" w:color="auto"/>
        <w:left w:val="none" w:sz="0" w:space="0" w:color="auto"/>
        <w:bottom w:val="none" w:sz="0" w:space="0" w:color="auto"/>
        <w:right w:val="none" w:sz="0" w:space="0" w:color="auto"/>
      </w:divBdr>
    </w:div>
    <w:div w:id="935938373">
      <w:bodyDiv w:val="1"/>
      <w:marLeft w:val="0"/>
      <w:marRight w:val="0"/>
      <w:marTop w:val="0"/>
      <w:marBottom w:val="0"/>
      <w:divBdr>
        <w:top w:val="none" w:sz="0" w:space="0" w:color="auto"/>
        <w:left w:val="none" w:sz="0" w:space="0" w:color="auto"/>
        <w:bottom w:val="none" w:sz="0" w:space="0" w:color="auto"/>
        <w:right w:val="none" w:sz="0" w:space="0" w:color="auto"/>
      </w:divBdr>
    </w:div>
    <w:div w:id="1064909310">
      <w:bodyDiv w:val="1"/>
      <w:marLeft w:val="0"/>
      <w:marRight w:val="0"/>
      <w:marTop w:val="0"/>
      <w:marBottom w:val="0"/>
      <w:divBdr>
        <w:top w:val="none" w:sz="0" w:space="0" w:color="auto"/>
        <w:left w:val="none" w:sz="0" w:space="0" w:color="auto"/>
        <w:bottom w:val="none" w:sz="0" w:space="0" w:color="auto"/>
        <w:right w:val="none" w:sz="0" w:space="0" w:color="auto"/>
      </w:divBdr>
    </w:div>
    <w:div w:id="1128161484">
      <w:bodyDiv w:val="1"/>
      <w:marLeft w:val="0"/>
      <w:marRight w:val="0"/>
      <w:marTop w:val="0"/>
      <w:marBottom w:val="0"/>
      <w:divBdr>
        <w:top w:val="none" w:sz="0" w:space="0" w:color="auto"/>
        <w:left w:val="none" w:sz="0" w:space="0" w:color="auto"/>
        <w:bottom w:val="none" w:sz="0" w:space="0" w:color="auto"/>
        <w:right w:val="none" w:sz="0" w:space="0" w:color="auto"/>
      </w:divBdr>
    </w:div>
    <w:div w:id="1184782049">
      <w:bodyDiv w:val="1"/>
      <w:marLeft w:val="0"/>
      <w:marRight w:val="0"/>
      <w:marTop w:val="0"/>
      <w:marBottom w:val="0"/>
      <w:divBdr>
        <w:top w:val="none" w:sz="0" w:space="0" w:color="auto"/>
        <w:left w:val="none" w:sz="0" w:space="0" w:color="auto"/>
        <w:bottom w:val="none" w:sz="0" w:space="0" w:color="auto"/>
        <w:right w:val="none" w:sz="0" w:space="0" w:color="auto"/>
      </w:divBdr>
    </w:div>
    <w:div w:id="1355158864">
      <w:bodyDiv w:val="1"/>
      <w:marLeft w:val="0"/>
      <w:marRight w:val="0"/>
      <w:marTop w:val="0"/>
      <w:marBottom w:val="0"/>
      <w:divBdr>
        <w:top w:val="none" w:sz="0" w:space="0" w:color="auto"/>
        <w:left w:val="none" w:sz="0" w:space="0" w:color="auto"/>
        <w:bottom w:val="none" w:sz="0" w:space="0" w:color="auto"/>
        <w:right w:val="none" w:sz="0" w:space="0" w:color="auto"/>
      </w:divBdr>
    </w:div>
    <w:div w:id="1367636984">
      <w:bodyDiv w:val="1"/>
      <w:marLeft w:val="0"/>
      <w:marRight w:val="0"/>
      <w:marTop w:val="0"/>
      <w:marBottom w:val="0"/>
      <w:divBdr>
        <w:top w:val="none" w:sz="0" w:space="0" w:color="auto"/>
        <w:left w:val="none" w:sz="0" w:space="0" w:color="auto"/>
        <w:bottom w:val="none" w:sz="0" w:space="0" w:color="auto"/>
        <w:right w:val="none" w:sz="0" w:space="0" w:color="auto"/>
      </w:divBdr>
    </w:div>
    <w:div w:id="1392389151">
      <w:bodyDiv w:val="1"/>
      <w:marLeft w:val="0"/>
      <w:marRight w:val="0"/>
      <w:marTop w:val="0"/>
      <w:marBottom w:val="0"/>
      <w:divBdr>
        <w:top w:val="none" w:sz="0" w:space="0" w:color="auto"/>
        <w:left w:val="none" w:sz="0" w:space="0" w:color="auto"/>
        <w:bottom w:val="none" w:sz="0" w:space="0" w:color="auto"/>
        <w:right w:val="none" w:sz="0" w:space="0" w:color="auto"/>
      </w:divBdr>
    </w:div>
    <w:div w:id="1434009789">
      <w:bodyDiv w:val="1"/>
      <w:marLeft w:val="0"/>
      <w:marRight w:val="0"/>
      <w:marTop w:val="0"/>
      <w:marBottom w:val="0"/>
      <w:divBdr>
        <w:top w:val="none" w:sz="0" w:space="0" w:color="auto"/>
        <w:left w:val="none" w:sz="0" w:space="0" w:color="auto"/>
        <w:bottom w:val="none" w:sz="0" w:space="0" w:color="auto"/>
        <w:right w:val="none" w:sz="0" w:space="0" w:color="auto"/>
      </w:divBdr>
    </w:div>
    <w:div w:id="1458526873">
      <w:bodyDiv w:val="1"/>
      <w:marLeft w:val="0"/>
      <w:marRight w:val="0"/>
      <w:marTop w:val="0"/>
      <w:marBottom w:val="0"/>
      <w:divBdr>
        <w:top w:val="none" w:sz="0" w:space="0" w:color="auto"/>
        <w:left w:val="none" w:sz="0" w:space="0" w:color="auto"/>
        <w:bottom w:val="none" w:sz="0" w:space="0" w:color="auto"/>
        <w:right w:val="none" w:sz="0" w:space="0" w:color="auto"/>
      </w:divBdr>
    </w:div>
    <w:div w:id="1462187646">
      <w:bodyDiv w:val="1"/>
      <w:marLeft w:val="0"/>
      <w:marRight w:val="0"/>
      <w:marTop w:val="0"/>
      <w:marBottom w:val="0"/>
      <w:divBdr>
        <w:top w:val="none" w:sz="0" w:space="0" w:color="auto"/>
        <w:left w:val="none" w:sz="0" w:space="0" w:color="auto"/>
        <w:bottom w:val="none" w:sz="0" w:space="0" w:color="auto"/>
        <w:right w:val="none" w:sz="0" w:space="0" w:color="auto"/>
      </w:divBdr>
    </w:div>
    <w:div w:id="1482890694">
      <w:bodyDiv w:val="1"/>
      <w:marLeft w:val="0"/>
      <w:marRight w:val="0"/>
      <w:marTop w:val="0"/>
      <w:marBottom w:val="0"/>
      <w:divBdr>
        <w:top w:val="none" w:sz="0" w:space="0" w:color="auto"/>
        <w:left w:val="none" w:sz="0" w:space="0" w:color="auto"/>
        <w:bottom w:val="none" w:sz="0" w:space="0" w:color="auto"/>
        <w:right w:val="none" w:sz="0" w:space="0" w:color="auto"/>
      </w:divBdr>
    </w:div>
    <w:div w:id="1494952073">
      <w:bodyDiv w:val="1"/>
      <w:marLeft w:val="0"/>
      <w:marRight w:val="0"/>
      <w:marTop w:val="0"/>
      <w:marBottom w:val="0"/>
      <w:divBdr>
        <w:top w:val="none" w:sz="0" w:space="0" w:color="auto"/>
        <w:left w:val="none" w:sz="0" w:space="0" w:color="auto"/>
        <w:bottom w:val="none" w:sz="0" w:space="0" w:color="auto"/>
        <w:right w:val="none" w:sz="0" w:space="0" w:color="auto"/>
      </w:divBdr>
    </w:div>
    <w:div w:id="1597789070">
      <w:bodyDiv w:val="1"/>
      <w:marLeft w:val="0"/>
      <w:marRight w:val="0"/>
      <w:marTop w:val="0"/>
      <w:marBottom w:val="0"/>
      <w:divBdr>
        <w:top w:val="none" w:sz="0" w:space="0" w:color="auto"/>
        <w:left w:val="none" w:sz="0" w:space="0" w:color="auto"/>
        <w:bottom w:val="none" w:sz="0" w:space="0" w:color="auto"/>
        <w:right w:val="none" w:sz="0" w:space="0" w:color="auto"/>
      </w:divBdr>
    </w:div>
    <w:div w:id="1621885901">
      <w:bodyDiv w:val="1"/>
      <w:marLeft w:val="0"/>
      <w:marRight w:val="0"/>
      <w:marTop w:val="0"/>
      <w:marBottom w:val="0"/>
      <w:divBdr>
        <w:top w:val="none" w:sz="0" w:space="0" w:color="auto"/>
        <w:left w:val="none" w:sz="0" w:space="0" w:color="auto"/>
        <w:bottom w:val="none" w:sz="0" w:space="0" w:color="auto"/>
        <w:right w:val="none" w:sz="0" w:space="0" w:color="auto"/>
      </w:divBdr>
    </w:div>
    <w:div w:id="1663465444">
      <w:bodyDiv w:val="1"/>
      <w:marLeft w:val="0"/>
      <w:marRight w:val="0"/>
      <w:marTop w:val="0"/>
      <w:marBottom w:val="0"/>
      <w:divBdr>
        <w:top w:val="none" w:sz="0" w:space="0" w:color="auto"/>
        <w:left w:val="none" w:sz="0" w:space="0" w:color="auto"/>
        <w:bottom w:val="none" w:sz="0" w:space="0" w:color="auto"/>
        <w:right w:val="none" w:sz="0" w:space="0" w:color="auto"/>
      </w:divBdr>
    </w:div>
    <w:div w:id="1699164472">
      <w:bodyDiv w:val="1"/>
      <w:marLeft w:val="0"/>
      <w:marRight w:val="0"/>
      <w:marTop w:val="0"/>
      <w:marBottom w:val="0"/>
      <w:divBdr>
        <w:top w:val="none" w:sz="0" w:space="0" w:color="auto"/>
        <w:left w:val="none" w:sz="0" w:space="0" w:color="auto"/>
        <w:bottom w:val="none" w:sz="0" w:space="0" w:color="auto"/>
        <w:right w:val="none" w:sz="0" w:space="0" w:color="auto"/>
      </w:divBdr>
    </w:div>
    <w:div w:id="1761827061">
      <w:bodyDiv w:val="1"/>
      <w:marLeft w:val="0"/>
      <w:marRight w:val="0"/>
      <w:marTop w:val="0"/>
      <w:marBottom w:val="0"/>
      <w:divBdr>
        <w:top w:val="none" w:sz="0" w:space="0" w:color="auto"/>
        <w:left w:val="none" w:sz="0" w:space="0" w:color="auto"/>
        <w:bottom w:val="none" w:sz="0" w:space="0" w:color="auto"/>
        <w:right w:val="none" w:sz="0" w:space="0" w:color="auto"/>
      </w:divBdr>
    </w:div>
    <w:div w:id="1777213799">
      <w:bodyDiv w:val="1"/>
      <w:marLeft w:val="0"/>
      <w:marRight w:val="0"/>
      <w:marTop w:val="0"/>
      <w:marBottom w:val="0"/>
      <w:divBdr>
        <w:top w:val="none" w:sz="0" w:space="0" w:color="auto"/>
        <w:left w:val="none" w:sz="0" w:space="0" w:color="auto"/>
        <w:bottom w:val="none" w:sz="0" w:space="0" w:color="auto"/>
        <w:right w:val="none" w:sz="0" w:space="0" w:color="auto"/>
      </w:divBdr>
    </w:div>
    <w:div w:id="1829635238">
      <w:bodyDiv w:val="1"/>
      <w:marLeft w:val="0"/>
      <w:marRight w:val="0"/>
      <w:marTop w:val="0"/>
      <w:marBottom w:val="0"/>
      <w:divBdr>
        <w:top w:val="none" w:sz="0" w:space="0" w:color="auto"/>
        <w:left w:val="none" w:sz="0" w:space="0" w:color="auto"/>
        <w:bottom w:val="none" w:sz="0" w:space="0" w:color="auto"/>
        <w:right w:val="none" w:sz="0" w:space="0" w:color="auto"/>
      </w:divBdr>
    </w:div>
    <w:div w:id="1864904339">
      <w:bodyDiv w:val="1"/>
      <w:marLeft w:val="0"/>
      <w:marRight w:val="0"/>
      <w:marTop w:val="0"/>
      <w:marBottom w:val="0"/>
      <w:divBdr>
        <w:top w:val="none" w:sz="0" w:space="0" w:color="auto"/>
        <w:left w:val="none" w:sz="0" w:space="0" w:color="auto"/>
        <w:bottom w:val="none" w:sz="0" w:space="0" w:color="auto"/>
        <w:right w:val="none" w:sz="0" w:space="0" w:color="auto"/>
      </w:divBdr>
    </w:div>
    <w:div w:id="2083717950">
      <w:bodyDiv w:val="1"/>
      <w:marLeft w:val="0"/>
      <w:marRight w:val="0"/>
      <w:marTop w:val="0"/>
      <w:marBottom w:val="0"/>
      <w:divBdr>
        <w:top w:val="none" w:sz="0" w:space="0" w:color="auto"/>
        <w:left w:val="none" w:sz="0" w:space="0" w:color="auto"/>
        <w:bottom w:val="none" w:sz="0" w:space="0" w:color="auto"/>
        <w:right w:val="none" w:sz="0" w:space="0" w:color="auto"/>
      </w:divBdr>
    </w:div>
    <w:div w:id="2117945862">
      <w:bodyDiv w:val="1"/>
      <w:marLeft w:val="0"/>
      <w:marRight w:val="0"/>
      <w:marTop w:val="0"/>
      <w:marBottom w:val="0"/>
      <w:divBdr>
        <w:top w:val="none" w:sz="0" w:space="0" w:color="auto"/>
        <w:left w:val="none" w:sz="0" w:space="0" w:color="auto"/>
        <w:bottom w:val="none" w:sz="0" w:space="0" w:color="auto"/>
        <w:right w:val="none" w:sz="0" w:space="0" w:color="auto"/>
      </w:divBdr>
    </w:div>
    <w:div w:id="212842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mailto:ksgzebbug@gmail.com"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29DF9-099E-4AB7-97CA-566575FC948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714</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dc:creator>
  <cp:lastModifiedBy>Gilbert Farrugia</cp:lastModifiedBy>
  <cp:revision>2</cp:revision>
  <cp:lastPrinted>2023-05-11T14:36:00Z</cp:lastPrinted>
  <dcterms:created xsi:type="dcterms:W3CDTF">2026-08-30T19:56:00Z</dcterms:created>
  <dcterms:modified xsi:type="dcterms:W3CDTF">2026-08-30T19:56:00Z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39cbb7bc80c9403867baa570ff3e493150be227984c0cb9392910f51ec2ad5e1</vt:lpwstr>
  </property>
</Properties>
</file>